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43979" w14:textId="77777777" w:rsidR="00C24BDC" w:rsidRPr="004523BF" w:rsidRDefault="00DD0613">
      <w:pPr>
        <w:spacing w:after="120" w:line="360" w:lineRule="auto"/>
        <w:jc w:val="center"/>
        <w:rPr>
          <w:rFonts w:eastAsia="Playfair Display"/>
          <w:b/>
          <w:bCs/>
          <w:sz w:val="24"/>
          <w:szCs w:val="24"/>
        </w:rPr>
      </w:pPr>
      <w:proofErr w:type="spellStart"/>
      <w:r w:rsidRPr="004523BF">
        <w:rPr>
          <w:rFonts w:eastAsia="Playfair Display"/>
          <w:b/>
          <w:bCs/>
          <w:sz w:val="24"/>
          <w:szCs w:val="24"/>
          <w:lang w:val="en-US"/>
        </w:rPr>
        <w:t>Prezentare</w:t>
      </w:r>
      <w:proofErr w:type="spellEnd"/>
      <w:r w:rsidRPr="004523BF">
        <w:rPr>
          <w:rFonts w:eastAsia="Playfair Display"/>
          <w:b/>
          <w:bCs/>
          <w:sz w:val="24"/>
          <w:szCs w:val="24"/>
          <w:lang w:val="en-US"/>
        </w:rPr>
        <w:t xml:space="preserve"> </w:t>
      </w:r>
      <w:r w:rsidR="005E658C">
        <w:rPr>
          <w:rFonts w:eastAsia="Playfair Display"/>
          <w:b/>
          <w:bCs/>
          <w:sz w:val="24"/>
          <w:szCs w:val="24"/>
        </w:rPr>
        <w:t>Restaurant</w:t>
      </w:r>
      <w:r w:rsidRPr="004523BF">
        <w:rPr>
          <w:rFonts w:eastAsia="Playfair Display"/>
          <w:b/>
          <w:bCs/>
          <w:sz w:val="24"/>
          <w:szCs w:val="24"/>
        </w:rPr>
        <w:t xml:space="preserve"> Any Time</w:t>
      </w:r>
      <w:r w:rsidR="007E1CB5">
        <w:rPr>
          <w:rFonts w:eastAsia="Playfair Display"/>
          <w:b/>
          <w:bCs/>
          <w:sz w:val="24"/>
          <w:szCs w:val="24"/>
        </w:rPr>
        <w:t xml:space="preserve"> Suceava</w:t>
      </w:r>
    </w:p>
    <w:p w14:paraId="0FDDD690" w14:textId="77777777" w:rsidR="00C24BDC" w:rsidRDefault="00DD0613" w:rsidP="0021029A">
      <w:pPr>
        <w:tabs>
          <w:tab w:val="left" w:pos="284"/>
        </w:tabs>
        <w:spacing w:after="120" w:line="360" w:lineRule="auto"/>
        <w:jc w:val="center"/>
        <w:rPr>
          <w:bCs/>
          <w:color w:val="022D72"/>
          <w:sz w:val="24"/>
          <w:szCs w:val="24"/>
        </w:rPr>
      </w:pPr>
      <w:r>
        <w:rPr>
          <w:bCs/>
          <w:noProof/>
          <w:color w:val="022D72"/>
          <w:sz w:val="24"/>
          <w:szCs w:val="24"/>
          <w:lang w:val="ro-RO"/>
        </w:rPr>
        <w:drawing>
          <wp:inline distT="114300" distB="114300" distL="114300" distR="114300" wp14:anchorId="4C51DCFF" wp14:editId="7B98108E">
            <wp:extent cx="2482850" cy="1714500"/>
            <wp:effectExtent l="0" t="0" r="0" b="0"/>
            <wp:docPr id="14" name="image6.jpg"/>
            <wp:cNvGraphicFramePr/>
            <a:graphic xmlns:a="http://schemas.openxmlformats.org/drawingml/2006/main">
              <a:graphicData uri="http://schemas.openxmlformats.org/drawingml/2006/picture">
                <pic:pic xmlns:pic="http://schemas.openxmlformats.org/drawingml/2006/picture">
                  <pic:nvPicPr>
                    <pic:cNvPr id="14" name="image6.jpg"/>
                    <pic:cNvPicPr preferRelativeResize="0"/>
                  </pic:nvPicPr>
                  <pic:blipFill>
                    <a:blip r:embed="rId9"/>
                    <a:srcRect/>
                    <a:stretch>
                      <a:fillRect/>
                    </a:stretch>
                  </pic:blipFill>
                  <pic:spPr>
                    <a:xfrm>
                      <a:off x="0" y="0"/>
                      <a:ext cx="2487020" cy="1717380"/>
                    </a:xfrm>
                    <a:prstGeom prst="rect">
                      <a:avLst/>
                    </a:prstGeom>
                  </pic:spPr>
                </pic:pic>
              </a:graphicData>
            </a:graphic>
          </wp:inline>
        </w:drawing>
      </w:r>
      <w:r w:rsidR="0021029A">
        <w:rPr>
          <w:bCs/>
          <w:noProof/>
          <w:color w:val="022D72"/>
          <w:sz w:val="24"/>
          <w:szCs w:val="24"/>
          <w:lang w:val="ro-RO"/>
        </w:rPr>
        <w:drawing>
          <wp:inline distT="0" distB="0" distL="0" distR="0" wp14:anchorId="13C00356" wp14:editId="484CB583">
            <wp:extent cx="2103120" cy="1727200"/>
            <wp:effectExtent l="0" t="0" r="0" b="635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3120" cy="1727200"/>
                    </a:xfrm>
                    <a:prstGeom prst="rect">
                      <a:avLst/>
                    </a:prstGeom>
                    <a:noFill/>
                  </pic:spPr>
                </pic:pic>
              </a:graphicData>
            </a:graphic>
          </wp:inline>
        </w:drawing>
      </w:r>
    </w:p>
    <w:p w14:paraId="4C7D12AD" w14:textId="77777777" w:rsidR="00C24BDC" w:rsidRPr="004523BF" w:rsidRDefault="00DD0613" w:rsidP="004523BF">
      <w:pPr>
        <w:pStyle w:val="Heading2"/>
        <w:keepNext w:val="0"/>
        <w:keepLines w:val="0"/>
        <w:shd w:val="clear" w:color="auto" w:fill="F3F3F3"/>
        <w:spacing w:before="0" w:after="0" w:line="240" w:lineRule="auto"/>
        <w:jc w:val="center"/>
        <w:rPr>
          <w:b/>
          <w:sz w:val="24"/>
          <w:szCs w:val="24"/>
        </w:rPr>
      </w:pPr>
      <w:bookmarkStart w:id="0" w:name="_heading=h.gjdgxs" w:colFirst="0" w:colLast="0"/>
      <w:bookmarkEnd w:id="0"/>
      <w:r w:rsidRPr="004523BF">
        <w:rPr>
          <w:b/>
          <w:sz w:val="24"/>
          <w:szCs w:val="24"/>
        </w:rPr>
        <w:t xml:space="preserve">Program de </w:t>
      </w:r>
      <w:proofErr w:type="spellStart"/>
      <w:r w:rsidRPr="004523BF">
        <w:rPr>
          <w:b/>
          <w:sz w:val="24"/>
          <w:szCs w:val="24"/>
        </w:rPr>
        <w:t>funcționare</w:t>
      </w:r>
      <w:proofErr w:type="spellEnd"/>
    </w:p>
    <w:p w14:paraId="754251CF" w14:textId="77777777" w:rsidR="00C24BDC" w:rsidRPr="004523BF" w:rsidRDefault="00DD0613" w:rsidP="004523BF">
      <w:pPr>
        <w:pStyle w:val="Heading3"/>
        <w:keepNext w:val="0"/>
        <w:keepLines w:val="0"/>
        <w:shd w:val="clear" w:color="auto" w:fill="EBEBEB"/>
        <w:spacing w:before="0" w:after="0" w:line="240" w:lineRule="auto"/>
        <w:jc w:val="center"/>
        <w:rPr>
          <w:b/>
          <w:color w:val="auto"/>
          <w:sz w:val="24"/>
          <w:szCs w:val="24"/>
        </w:rPr>
      </w:pPr>
      <w:bookmarkStart w:id="1" w:name="_heading=h.30j0zll" w:colFirst="0" w:colLast="0"/>
      <w:bookmarkEnd w:id="1"/>
      <w:proofErr w:type="spellStart"/>
      <w:r w:rsidRPr="004523BF">
        <w:rPr>
          <w:b/>
          <w:color w:val="auto"/>
          <w:sz w:val="24"/>
          <w:szCs w:val="24"/>
        </w:rPr>
        <w:t>Luni</w:t>
      </w:r>
      <w:proofErr w:type="spellEnd"/>
      <w:r w:rsidRPr="004523BF">
        <w:rPr>
          <w:b/>
          <w:color w:val="auto"/>
          <w:sz w:val="24"/>
          <w:szCs w:val="24"/>
        </w:rPr>
        <w:t xml:space="preserve"> - </w:t>
      </w:r>
      <w:proofErr w:type="spellStart"/>
      <w:r w:rsidRPr="004523BF">
        <w:rPr>
          <w:b/>
          <w:color w:val="auto"/>
          <w:sz w:val="24"/>
          <w:szCs w:val="24"/>
        </w:rPr>
        <w:t>Vineri</w:t>
      </w:r>
      <w:proofErr w:type="spellEnd"/>
    </w:p>
    <w:p w14:paraId="0C495FAC" w14:textId="77777777" w:rsidR="00C24BDC" w:rsidRPr="004523BF" w:rsidRDefault="00DD0613" w:rsidP="004523BF">
      <w:pPr>
        <w:pStyle w:val="Heading4"/>
        <w:keepNext w:val="0"/>
        <w:keepLines w:val="0"/>
        <w:shd w:val="clear" w:color="auto" w:fill="EBEBEB"/>
        <w:spacing w:before="0" w:after="0" w:line="240" w:lineRule="auto"/>
        <w:jc w:val="center"/>
        <w:rPr>
          <w:b/>
          <w:color w:val="auto"/>
        </w:rPr>
      </w:pPr>
      <w:bookmarkStart w:id="2" w:name="_heading=h.1fob9te" w:colFirst="0" w:colLast="0"/>
      <w:bookmarkEnd w:id="2"/>
      <w:r w:rsidRPr="004523BF">
        <w:rPr>
          <w:b/>
          <w:color w:val="auto"/>
        </w:rPr>
        <w:t>09:00-22:00</w:t>
      </w:r>
    </w:p>
    <w:p w14:paraId="75E80B7E" w14:textId="77777777" w:rsidR="00C24BDC" w:rsidRPr="004523BF" w:rsidRDefault="00DD0613" w:rsidP="004523BF">
      <w:pPr>
        <w:pStyle w:val="Heading3"/>
        <w:keepNext w:val="0"/>
        <w:keepLines w:val="0"/>
        <w:shd w:val="clear" w:color="auto" w:fill="F3F3F3"/>
        <w:spacing w:before="0" w:after="0" w:line="240" w:lineRule="auto"/>
        <w:jc w:val="center"/>
        <w:rPr>
          <w:b/>
          <w:color w:val="auto"/>
          <w:sz w:val="24"/>
          <w:szCs w:val="24"/>
        </w:rPr>
      </w:pPr>
      <w:bookmarkStart w:id="3" w:name="_heading=h.3znysh7" w:colFirst="0" w:colLast="0"/>
      <w:bookmarkEnd w:id="3"/>
      <w:proofErr w:type="spellStart"/>
      <w:r w:rsidRPr="004523BF">
        <w:rPr>
          <w:b/>
          <w:color w:val="auto"/>
          <w:sz w:val="24"/>
          <w:szCs w:val="24"/>
        </w:rPr>
        <w:t>Sâmbătă</w:t>
      </w:r>
      <w:proofErr w:type="spellEnd"/>
      <w:r w:rsidRPr="004523BF">
        <w:rPr>
          <w:b/>
          <w:color w:val="auto"/>
          <w:sz w:val="24"/>
          <w:szCs w:val="24"/>
        </w:rPr>
        <w:t xml:space="preserve"> - </w:t>
      </w:r>
      <w:proofErr w:type="spellStart"/>
      <w:r w:rsidRPr="004523BF">
        <w:rPr>
          <w:b/>
          <w:color w:val="auto"/>
          <w:sz w:val="24"/>
          <w:szCs w:val="24"/>
        </w:rPr>
        <w:t>Duminică</w:t>
      </w:r>
      <w:proofErr w:type="spellEnd"/>
    </w:p>
    <w:p w14:paraId="620DE1F3" w14:textId="77777777" w:rsidR="00C24BDC" w:rsidRPr="004523BF" w:rsidRDefault="00DD0613" w:rsidP="004523BF">
      <w:pPr>
        <w:pStyle w:val="Heading4"/>
        <w:keepNext w:val="0"/>
        <w:keepLines w:val="0"/>
        <w:shd w:val="clear" w:color="auto" w:fill="F3F3F3"/>
        <w:spacing w:before="0" w:after="0" w:line="240" w:lineRule="auto"/>
        <w:jc w:val="center"/>
        <w:rPr>
          <w:bCs/>
          <w:color w:val="auto"/>
        </w:rPr>
      </w:pPr>
      <w:bookmarkStart w:id="4" w:name="_heading=h.2et92p0" w:colFirst="0" w:colLast="0"/>
      <w:bookmarkEnd w:id="4"/>
      <w:r w:rsidRPr="004523BF">
        <w:rPr>
          <w:b/>
          <w:color w:val="auto"/>
        </w:rPr>
        <w:t xml:space="preserve">11:00-22:00 </w:t>
      </w:r>
    </w:p>
    <w:p w14:paraId="49A206D0" w14:textId="77777777" w:rsidR="00C24BDC" w:rsidRPr="00254736" w:rsidRDefault="00DD0613">
      <w:pPr>
        <w:jc w:val="center"/>
        <w:rPr>
          <w:b/>
          <w:sz w:val="24"/>
          <w:szCs w:val="24"/>
          <w:lang w:val="en-US"/>
        </w:rPr>
      </w:pPr>
      <w:bookmarkStart w:id="5" w:name="_heading=h.tyjcwt" w:colFirst="0" w:colLast="0"/>
      <w:bookmarkEnd w:id="5"/>
      <w:proofErr w:type="spellStart"/>
      <w:r w:rsidRPr="004E4F2F">
        <w:rPr>
          <w:b/>
          <w:bCs/>
          <w:sz w:val="24"/>
          <w:szCs w:val="24"/>
          <w:lang w:val="en-US"/>
        </w:rPr>
        <w:t>Adresa</w:t>
      </w:r>
      <w:proofErr w:type="spellEnd"/>
      <w:r w:rsidRPr="004E4F2F">
        <w:rPr>
          <w:b/>
          <w:bCs/>
          <w:sz w:val="24"/>
          <w:szCs w:val="24"/>
          <w:lang w:val="en-US"/>
        </w:rPr>
        <w:t xml:space="preserve">: Calea </w:t>
      </w:r>
      <w:proofErr w:type="spellStart"/>
      <w:r w:rsidRPr="004E4F2F">
        <w:rPr>
          <w:b/>
          <w:bCs/>
          <w:sz w:val="24"/>
          <w:szCs w:val="24"/>
          <w:lang w:val="en-US"/>
        </w:rPr>
        <w:t>Burdujeni</w:t>
      </w:r>
      <w:proofErr w:type="spellEnd"/>
      <w:r w:rsidRPr="004E4F2F">
        <w:rPr>
          <w:b/>
          <w:bCs/>
          <w:sz w:val="24"/>
          <w:szCs w:val="24"/>
          <w:lang w:val="en-US"/>
        </w:rPr>
        <w:t>,</w:t>
      </w:r>
      <w:r w:rsidRPr="004E4F2F">
        <w:rPr>
          <w:b/>
          <w:sz w:val="24"/>
          <w:szCs w:val="24"/>
          <w:lang w:val="en-US"/>
        </w:rPr>
        <w:t xml:space="preserve"> Nr.</w:t>
      </w:r>
      <w:r w:rsidRPr="00254736">
        <w:rPr>
          <w:b/>
          <w:sz w:val="24"/>
          <w:szCs w:val="24"/>
          <w:lang w:val="en-US"/>
        </w:rPr>
        <w:t xml:space="preserve">4, Suceava, </w:t>
      </w:r>
      <w:proofErr w:type="spellStart"/>
      <w:r w:rsidRPr="00254736">
        <w:rPr>
          <w:b/>
          <w:sz w:val="24"/>
          <w:szCs w:val="24"/>
          <w:lang w:val="en-US"/>
        </w:rPr>
        <w:t>Telefon</w:t>
      </w:r>
      <w:proofErr w:type="spellEnd"/>
      <w:r w:rsidRPr="00254736">
        <w:rPr>
          <w:b/>
          <w:sz w:val="24"/>
          <w:szCs w:val="24"/>
          <w:lang w:val="en-US"/>
        </w:rPr>
        <w:t>: 0744333334</w:t>
      </w:r>
    </w:p>
    <w:p w14:paraId="67EC23BD" w14:textId="77777777" w:rsidR="00C24BDC" w:rsidRPr="00254736" w:rsidRDefault="00DD0613">
      <w:pPr>
        <w:jc w:val="center"/>
        <w:rPr>
          <w:b/>
          <w:sz w:val="24"/>
          <w:szCs w:val="24"/>
        </w:rPr>
      </w:pPr>
      <w:r w:rsidRPr="00254736">
        <w:rPr>
          <w:b/>
          <w:sz w:val="24"/>
          <w:szCs w:val="24"/>
          <w:lang w:val="en-US"/>
        </w:rPr>
        <w:t>Cod:</w:t>
      </w:r>
      <w:r w:rsidRPr="00254736">
        <w:rPr>
          <w:b/>
          <w:sz w:val="24"/>
          <w:szCs w:val="24"/>
        </w:rPr>
        <w:t xml:space="preserve">  720158 </w:t>
      </w:r>
      <w:proofErr w:type="spellStart"/>
      <w:r w:rsidRPr="00254736">
        <w:rPr>
          <w:b/>
          <w:sz w:val="24"/>
          <w:szCs w:val="24"/>
        </w:rPr>
        <w:t>Suceav</w:t>
      </w:r>
      <w:proofErr w:type="spellEnd"/>
      <w:r w:rsidRPr="00254736">
        <w:rPr>
          <w:b/>
          <w:sz w:val="24"/>
          <w:szCs w:val="24"/>
          <w:lang w:val="en-US"/>
        </w:rPr>
        <w:t>a,</w:t>
      </w:r>
      <w:r w:rsidR="00CF63E9">
        <w:rPr>
          <w:b/>
          <w:sz w:val="24"/>
          <w:szCs w:val="24"/>
        </w:rPr>
        <w:t xml:space="preserve"> </w:t>
      </w:r>
      <w:proofErr w:type="spellStart"/>
      <w:r w:rsidRPr="00254736">
        <w:rPr>
          <w:b/>
          <w:sz w:val="24"/>
          <w:szCs w:val="24"/>
        </w:rPr>
        <w:t>România</w:t>
      </w:r>
      <w:proofErr w:type="spellEnd"/>
    </w:p>
    <w:p w14:paraId="6924031E" w14:textId="77777777" w:rsidR="00C24BDC" w:rsidRPr="00254736" w:rsidRDefault="00DD0613">
      <w:pPr>
        <w:jc w:val="center"/>
        <w:rPr>
          <w:b/>
          <w:sz w:val="24"/>
          <w:szCs w:val="24"/>
        </w:rPr>
      </w:pPr>
      <w:r w:rsidRPr="00254736">
        <w:rPr>
          <w:rFonts w:eastAsia="Segoe UI Historic"/>
          <w:b/>
          <w:color w:val="050505"/>
          <w:sz w:val="24"/>
          <w:szCs w:val="24"/>
          <w:shd w:val="clear" w:color="auto" w:fill="FFFFFF"/>
        </w:rPr>
        <w:t>insieme_srl@yahoo.com</w:t>
      </w:r>
    </w:p>
    <w:p w14:paraId="25988099" w14:textId="77777777" w:rsidR="00C24BDC" w:rsidRPr="000D7356" w:rsidRDefault="00DD0613" w:rsidP="0021029A">
      <w:pPr>
        <w:spacing w:line="240" w:lineRule="auto"/>
        <w:ind w:right="-561" w:firstLine="720"/>
        <w:rPr>
          <w:bCs/>
          <w:sz w:val="24"/>
          <w:szCs w:val="24"/>
          <w:lang w:val="ro-RO"/>
        </w:rPr>
      </w:pPr>
      <w:r w:rsidRPr="000D7356">
        <w:rPr>
          <w:bCs/>
          <w:sz w:val="24"/>
          <w:szCs w:val="24"/>
          <w:lang w:val="ro-RO"/>
        </w:rPr>
        <w:t>Restaurantul Any Time cuprinde:</w:t>
      </w:r>
    </w:p>
    <w:p w14:paraId="668A3A3B" w14:textId="77777777" w:rsidR="00C24BDC" w:rsidRPr="000D7356" w:rsidRDefault="00DD0613" w:rsidP="0021029A">
      <w:pPr>
        <w:numPr>
          <w:ilvl w:val="0"/>
          <w:numId w:val="1"/>
        </w:numPr>
        <w:spacing w:line="240" w:lineRule="auto"/>
        <w:ind w:left="0" w:right="-561"/>
        <w:rPr>
          <w:bCs/>
          <w:sz w:val="24"/>
          <w:szCs w:val="24"/>
          <w:lang w:val="ro-RO"/>
        </w:rPr>
      </w:pPr>
      <w:r w:rsidRPr="000D7356">
        <w:rPr>
          <w:bCs/>
          <w:sz w:val="24"/>
          <w:szCs w:val="24"/>
          <w:lang w:val="ro-RO"/>
        </w:rPr>
        <w:t xml:space="preserve">Spații de producție (bucătăria caldă, bucătăria rece, carmangeria, spații pentru prelucrare primară); </w:t>
      </w:r>
    </w:p>
    <w:p w14:paraId="5FE8E2AA" w14:textId="77777777" w:rsidR="00C24BDC" w:rsidRPr="000D7356" w:rsidRDefault="00DD0613" w:rsidP="0021029A">
      <w:pPr>
        <w:numPr>
          <w:ilvl w:val="0"/>
          <w:numId w:val="1"/>
        </w:numPr>
        <w:spacing w:line="240" w:lineRule="auto"/>
        <w:ind w:left="0" w:right="-561"/>
        <w:rPr>
          <w:bCs/>
          <w:sz w:val="24"/>
          <w:szCs w:val="24"/>
          <w:lang w:val="ro-RO"/>
        </w:rPr>
      </w:pPr>
      <w:r w:rsidRPr="000D7356">
        <w:rPr>
          <w:bCs/>
          <w:sz w:val="24"/>
          <w:szCs w:val="24"/>
          <w:lang w:val="ro-RO"/>
        </w:rPr>
        <w:t>Spații de servire</w:t>
      </w:r>
    </w:p>
    <w:p w14:paraId="044C8FEB" w14:textId="77777777" w:rsidR="00C24BDC" w:rsidRPr="000D7356" w:rsidRDefault="00DD0613" w:rsidP="0021029A">
      <w:pPr>
        <w:numPr>
          <w:ilvl w:val="0"/>
          <w:numId w:val="1"/>
        </w:numPr>
        <w:spacing w:line="240" w:lineRule="auto"/>
        <w:ind w:left="0" w:right="-561"/>
        <w:rPr>
          <w:bCs/>
          <w:sz w:val="24"/>
          <w:szCs w:val="24"/>
          <w:lang w:val="ro-RO"/>
        </w:rPr>
      </w:pPr>
      <w:r w:rsidRPr="000D7356">
        <w:rPr>
          <w:bCs/>
          <w:sz w:val="24"/>
          <w:szCs w:val="24"/>
          <w:lang w:val="ro-RO"/>
        </w:rPr>
        <w:t>Spații anexe (oficiul, spălătorul de vase, depozite, vestiar, grup sanitar).</w:t>
      </w:r>
    </w:p>
    <w:p w14:paraId="0839DD07" w14:textId="77777777" w:rsidR="00C24BDC" w:rsidRPr="000D7356" w:rsidRDefault="00DD0613" w:rsidP="0021029A">
      <w:pPr>
        <w:spacing w:line="240" w:lineRule="auto"/>
        <w:ind w:right="-561" w:firstLine="720"/>
        <w:jc w:val="both"/>
        <w:rPr>
          <w:bCs/>
          <w:sz w:val="24"/>
          <w:szCs w:val="24"/>
          <w:lang w:val="ro-RO"/>
        </w:rPr>
      </w:pPr>
      <w:r w:rsidRPr="000D7356">
        <w:rPr>
          <w:rFonts w:eastAsia="sans-serif"/>
          <w:bCs/>
          <w:color w:val="212529"/>
          <w:sz w:val="24"/>
          <w:szCs w:val="24"/>
          <w:shd w:val="clear" w:color="auto" w:fill="FFFFFF"/>
          <w:lang w:val="ro-RO"/>
        </w:rPr>
        <w:t>Bucătăria este elementul central al acestui restaurant, fiind locul în care sunt pregătite mâncăruri gustoase și impresionante pentru clienți. Aceasta este utilată cu  echipamente de calitate, respectând fluxul tehnologic al alimentelor și principiul ergonomiei.</w:t>
      </w:r>
    </w:p>
    <w:p w14:paraId="2EE100EE" w14:textId="77777777" w:rsidR="00C24BDC" w:rsidRPr="000D7356" w:rsidRDefault="00F46298" w:rsidP="0021029A">
      <w:pPr>
        <w:spacing w:line="240" w:lineRule="auto"/>
        <w:ind w:right="-561" w:firstLine="720"/>
        <w:jc w:val="both"/>
        <w:rPr>
          <w:rFonts w:eastAsia="Segoe UI"/>
          <w:bCs/>
          <w:color w:val="1F2328"/>
          <w:sz w:val="24"/>
          <w:szCs w:val="24"/>
          <w:shd w:val="clear" w:color="auto" w:fill="FFFFFF"/>
          <w:lang w:val="ro-RO"/>
        </w:rPr>
      </w:pPr>
      <w:r>
        <w:rPr>
          <w:rFonts w:eastAsia="Segoe UI"/>
          <w:bCs/>
          <w:color w:val="1F2328"/>
          <w:sz w:val="24"/>
          <w:szCs w:val="24"/>
          <w:shd w:val="clear" w:color="auto" w:fill="FFFFFF"/>
          <w:lang w:val="ro-RO"/>
        </w:rPr>
        <w:t>Este</w:t>
      </w:r>
      <w:r w:rsidR="00DD0613" w:rsidRPr="000D7356">
        <w:rPr>
          <w:rFonts w:eastAsia="Segoe UI"/>
          <w:bCs/>
          <w:color w:val="1F2328"/>
          <w:sz w:val="24"/>
          <w:szCs w:val="24"/>
          <w:shd w:val="clear" w:color="auto" w:fill="FFFFFF"/>
          <w:lang w:val="ro-RO"/>
        </w:rPr>
        <w:t xml:space="preserve"> un restaurant deosebit, care și-a </w:t>
      </w:r>
      <w:r w:rsidRPr="000D7356">
        <w:rPr>
          <w:rFonts w:eastAsia="Segoe UI"/>
          <w:bCs/>
          <w:color w:val="1F2328"/>
          <w:sz w:val="24"/>
          <w:szCs w:val="24"/>
          <w:shd w:val="clear" w:color="auto" w:fill="FFFFFF"/>
          <w:lang w:val="ro-RO"/>
        </w:rPr>
        <w:t>câștigat</w:t>
      </w:r>
      <w:r w:rsidR="00DD0613" w:rsidRPr="000D7356">
        <w:rPr>
          <w:rFonts w:eastAsia="Segoe UI"/>
          <w:bCs/>
          <w:color w:val="1F2328"/>
          <w:sz w:val="24"/>
          <w:szCs w:val="24"/>
          <w:shd w:val="clear" w:color="auto" w:fill="FFFFFF"/>
          <w:lang w:val="ro-RO"/>
        </w:rPr>
        <w:t xml:space="preserve"> clienții atât prin calitatea preparatelor, cât și prin prezentarea acestora. Este  amenajat în stil clasic, </w:t>
      </w:r>
      <w:r w:rsidR="007306A7">
        <w:rPr>
          <w:rFonts w:eastAsia="Segoe UI"/>
          <w:bCs/>
          <w:color w:val="1F2328"/>
          <w:sz w:val="24"/>
          <w:szCs w:val="24"/>
          <w:shd w:val="clear" w:color="auto" w:fill="FFFFFF"/>
          <w:lang w:val="ro-RO"/>
        </w:rPr>
        <w:t>tonuri prietenoase de bej iar</w:t>
      </w:r>
      <w:r w:rsidR="00DD0613" w:rsidRPr="000D7356">
        <w:rPr>
          <w:rFonts w:eastAsia="Segoe UI"/>
          <w:bCs/>
          <w:color w:val="1F2328"/>
          <w:sz w:val="24"/>
          <w:szCs w:val="24"/>
          <w:shd w:val="clear" w:color="auto" w:fill="FFFFFF"/>
          <w:lang w:val="ro-RO"/>
        </w:rPr>
        <w:t xml:space="preserve"> chelnerii îmbrăcați în ținute spec</w:t>
      </w:r>
      <w:r w:rsidR="007306A7">
        <w:rPr>
          <w:rFonts w:eastAsia="Segoe UI"/>
          <w:bCs/>
          <w:color w:val="1F2328"/>
          <w:sz w:val="24"/>
          <w:szCs w:val="24"/>
          <w:shd w:val="clear" w:color="auto" w:fill="FFFFFF"/>
          <w:lang w:val="ro-RO"/>
        </w:rPr>
        <w:t>ifice acestui tip de restaurant</w:t>
      </w:r>
      <w:r w:rsidR="00DD0613" w:rsidRPr="000D7356">
        <w:rPr>
          <w:rFonts w:eastAsia="Segoe UI"/>
          <w:bCs/>
          <w:color w:val="1F2328"/>
          <w:sz w:val="24"/>
          <w:szCs w:val="24"/>
          <w:shd w:val="clear" w:color="auto" w:fill="FFFFFF"/>
          <w:lang w:val="ro-RO"/>
        </w:rPr>
        <w:t xml:space="preserve">. </w:t>
      </w:r>
    </w:p>
    <w:p w14:paraId="08ED6476" w14:textId="77777777" w:rsidR="00C24BDC" w:rsidRPr="000D7356" w:rsidRDefault="00DD0613" w:rsidP="0021029A">
      <w:pPr>
        <w:spacing w:line="240" w:lineRule="auto"/>
        <w:ind w:right="-561" w:firstLine="720"/>
        <w:jc w:val="both"/>
        <w:rPr>
          <w:bCs/>
          <w:sz w:val="24"/>
          <w:szCs w:val="24"/>
          <w:lang w:val="ro-RO"/>
        </w:rPr>
      </w:pPr>
      <w:r w:rsidRPr="000D7356">
        <w:rPr>
          <w:bCs/>
          <w:sz w:val="24"/>
          <w:szCs w:val="24"/>
          <w:lang w:val="ro-RO"/>
        </w:rPr>
        <w:t xml:space="preserve">Restaurantul Any Time din Suceava oferă și servicii de catering, de înaltă calitate. Are un meniu variat cu preparate românești, meniul zilei la preț accesibil, opțiuni de post, precum și servicii pentru evenimente (nunți, botezuri, aniversări, praznice). </w:t>
      </w:r>
      <w:r w:rsidRPr="000D7356">
        <w:rPr>
          <w:bCs/>
          <w:sz w:val="24"/>
          <w:szCs w:val="24"/>
          <w:lang w:val="ro-RO"/>
        </w:rPr>
        <w:tab/>
      </w:r>
    </w:p>
    <w:p w14:paraId="1633A69C" w14:textId="77777777" w:rsidR="00C24BDC" w:rsidRPr="000D7356" w:rsidRDefault="00DD0613" w:rsidP="0021029A">
      <w:pPr>
        <w:spacing w:line="240" w:lineRule="auto"/>
        <w:ind w:right="-561" w:firstLine="720"/>
        <w:jc w:val="both"/>
        <w:rPr>
          <w:bCs/>
          <w:sz w:val="24"/>
          <w:szCs w:val="24"/>
          <w:lang w:val="ro-RO"/>
        </w:rPr>
      </w:pPr>
      <w:r w:rsidRPr="000D7356">
        <w:rPr>
          <w:bCs/>
          <w:sz w:val="24"/>
          <w:szCs w:val="24"/>
          <w:lang w:val="ro-RO"/>
        </w:rPr>
        <w:t>Salonul restaurantului</w:t>
      </w:r>
      <w:r w:rsidR="003B3EA0">
        <w:rPr>
          <w:bCs/>
          <w:sz w:val="24"/>
          <w:szCs w:val="24"/>
          <w:lang w:val="ro-RO"/>
        </w:rPr>
        <w:t xml:space="preserve"> Any </w:t>
      </w:r>
      <w:r w:rsidRPr="000D7356">
        <w:rPr>
          <w:bCs/>
          <w:sz w:val="24"/>
          <w:szCs w:val="24"/>
          <w:lang w:val="ro-RO"/>
        </w:rPr>
        <w:t>Time, are</w:t>
      </w:r>
      <w:r w:rsidR="00970CB6">
        <w:rPr>
          <w:bCs/>
          <w:sz w:val="24"/>
          <w:szCs w:val="24"/>
          <w:lang w:val="ro-RO"/>
        </w:rPr>
        <w:t xml:space="preserve"> o capacitate de până la </w:t>
      </w:r>
      <w:r w:rsidRPr="000D7356">
        <w:rPr>
          <w:bCs/>
          <w:sz w:val="24"/>
          <w:szCs w:val="24"/>
          <w:lang w:val="ro-RO"/>
        </w:rPr>
        <w:t>180 de locuri, la care se adaugă alte două saloane a 150 locuri fiecare, dar și un cort de 400 de locuri, este locul ideal pentru petrecerea unor clipe de neuitat, fiind c</w:t>
      </w:r>
      <w:r w:rsidR="00E17189">
        <w:rPr>
          <w:bCs/>
          <w:sz w:val="24"/>
          <w:szCs w:val="24"/>
          <w:lang w:val="ro-RO"/>
        </w:rPr>
        <w:t>reat din pasiune pentru frumos ș</w:t>
      </w:r>
      <w:r w:rsidRPr="000D7356">
        <w:rPr>
          <w:bCs/>
          <w:sz w:val="24"/>
          <w:szCs w:val="24"/>
          <w:lang w:val="ro-RO"/>
        </w:rPr>
        <w:t>i eleganță.</w:t>
      </w:r>
    </w:p>
    <w:p w14:paraId="568B7ACC" w14:textId="77777777" w:rsidR="00C24BDC" w:rsidRPr="000D7356" w:rsidRDefault="00DD0613" w:rsidP="0021029A">
      <w:pPr>
        <w:spacing w:line="240" w:lineRule="auto"/>
        <w:ind w:right="-561" w:firstLine="720"/>
        <w:jc w:val="both"/>
        <w:rPr>
          <w:bCs/>
          <w:sz w:val="24"/>
          <w:szCs w:val="24"/>
          <w:lang w:val="ro-RO"/>
        </w:rPr>
      </w:pPr>
      <w:r w:rsidRPr="000D7356">
        <w:rPr>
          <w:bCs/>
          <w:sz w:val="24"/>
          <w:szCs w:val="24"/>
          <w:lang w:val="ro-RO"/>
        </w:rPr>
        <w:lastRenderedPageBreak/>
        <w:t>Restaurantul Any Time are o prezență activă pe rețelele sociale, cu peste 7.3 urmăritori  pe pagina sa de Facebook (</w:t>
      </w:r>
      <w:r w:rsidR="0076091F">
        <w:fldChar w:fldCharType="begin"/>
      </w:r>
      <w:r w:rsidR="0076091F">
        <w:instrText>HYPERLINK "https://www.facebook.com/AnyTimeSuceava/"</w:instrText>
      </w:r>
      <w:r w:rsidR="0076091F">
        <w:fldChar w:fldCharType="separate"/>
      </w:r>
      <w:r w:rsidR="0076091F" w:rsidRPr="00694286">
        <w:rPr>
          <w:rStyle w:val="Hyperlink"/>
          <w:bCs/>
          <w:sz w:val="24"/>
          <w:szCs w:val="24"/>
          <w:lang w:val="ro-RO"/>
        </w:rPr>
        <w:t>https://www.facebook.com/AnyTimeSuceava/</w:t>
      </w:r>
      <w:r w:rsidR="0076091F">
        <w:fldChar w:fldCharType="end"/>
      </w:r>
      <w:r w:rsidR="0076091F">
        <w:rPr>
          <w:bCs/>
          <w:sz w:val="24"/>
          <w:szCs w:val="24"/>
          <w:lang w:val="ro-RO"/>
        </w:rPr>
        <w:t xml:space="preserve"> </w:t>
      </w:r>
      <w:r w:rsidRPr="000D7356">
        <w:rPr>
          <w:bCs/>
          <w:sz w:val="24"/>
          <w:szCs w:val="24"/>
          <w:lang w:val="ro-RO"/>
        </w:rPr>
        <w:t xml:space="preserve">). </w:t>
      </w:r>
      <w:r w:rsidRPr="000D7356">
        <w:rPr>
          <w:bCs/>
          <w:sz w:val="24"/>
          <w:szCs w:val="24"/>
          <w:lang w:val="ro-RO"/>
        </w:rPr>
        <w:tab/>
      </w:r>
    </w:p>
    <w:p w14:paraId="3FF2D2EE" w14:textId="77777777" w:rsidR="00C24BDC" w:rsidRPr="000D7356" w:rsidRDefault="00DD0613" w:rsidP="0021029A">
      <w:pPr>
        <w:spacing w:line="240" w:lineRule="auto"/>
        <w:ind w:right="-561"/>
        <w:jc w:val="both"/>
        <w:rPr>
          <w:bCs/>
          <w:sz w:val="24"/>
          <w:szCs w:val="24"/>
          <w:lang w:val="ro-RO"/>
        </w:rPr>
      </w:pPr>
      <w:r w:rsidRPr="000D7356">
        <w:rPr>
          <w:bCs/>
          <w:sz w:val="24"/>
          <w:szCs w:val="24"/>
          <w:lang w:val="ro-RO"/>
        </w:rPr>
        <w:tab/>
      </w:r>
      <w:r w:rsidR="00DA6E69">
        <w:rPr>
          <w:bCs/>
          <w:sz w:val="24"/>
          <w:szCs w:val="24"/>
          <w:lang w:val="ro-RO"/>
        </w:rPr>
        <w:t xml:space="preserve">Personalul </w:t>
      </w:r>
      <w:r w:rsidRPr="000D7356">
        <w:rPr>
          <w:bCs/>
          <w:sz w:val="24"/>
          <w:szCs w:val="24"/>
          <w:lang w:val="ro-RO"/>
        </w:rPr>
        <w:t xml:space="preserve">acestei unități este calificat prin </w:t>
      </w:r>
      <w:r w:rsidR="00DA6E69">
        <w:rPr>
          <w:bCs/>
          <w:sz w:val="24"/>
          <w:szCs w:val="24"/>
          <w:lang w:val="ro-RO"/>
        </w:rPr>
        <w:t xml:space="preserve">cursuri de formare acreditate. </w:t>
      </w:r>
      <w:r w:rsidRPr="000D7356">
        <w:rPr>
          <w:bCs/>
          <w:sz w:val="24"/>
          <w:szCs w:val="24"/>
          <w:lang w:val="ro-RO"/>
        </w:rPr>
        <w:t>Acesta coordonat de către d-na Rotaru Maria Magdalena, șef de sală, care are cursuri de calificare în dome</w:t>
      </w:r>
      <w:r w:rsidR="000313E3">
        <w:rPr>
          <w:bCs/>
          <w:sz w:val="24"/>
          <w:szCs w:val="24"/>
          <w:lang w:val="ro-RO"/>
        </w:rPr>
        <w:t>niu (Bucătar, Ospătar, Brutar). Doamna este</w:t>
      </w:r>
      <w:r w:rsidRPr="000D7356">
        <w:rPr>
          <w:bCs/>
          <w:sz w:val="24"/>
          <w:szCs w:val="24"/>
          <w:lang w:val="ro-RO"/>
        </w:rPr>
        <w:t xml:space="preserve"> și instructor preparator formare, fiind un adevărat profesionist în formarea elevilor practicanți, cursanți etc.Aceasta are o experiență de peste 5 ani în forma</w:t>
      </w:r>
      <w:r w:rsidR="008738E3">
        <w:rPr>
          <w:bCs/>
          <w:sz w:val="24"/>
          <w:szCs w:val="24"/>
          <w:lang w:val="ro-RO"/>
        </w:rPr>
        <w:t>rea ucenicilor la locul de muncă</w:t>
      </w:r>
      <w:r w:rsidRPr="000D7356">
        <w:rPr>
          <w:bCs/>
          <w:sz w:val="24"/>
          <w:szCs w:val="24"/>
          <w:lang w:val="ro-RO"/>
        </w:rPr>
        <w:t xml:space="preserve"> p</w:t>
      </w:r>
      <w:r w:rsidR="00EA431F">
        <w:rPr>
          <w:bCs/>
          <w:sz w:val="24"/>
          <w:szCs w:val="24"/>
          <w:lang w:val="ro-RO"/>
        </w:rPr>
        <w:t>rin colaborare cu AJOFM Suceava</w:t>
      </w:r>
      <w:r w:rsidRPr="000D7356">
        <w:rPr>
          <w:bCs/>
          <w:sz w:val="24"/>
          <w:szCs w:val="24"/>
          <w:lang w:val="ro-RO"/>
        </w:rPr>
        <w:t>, TERRA WOOD Piatra Neamț etc.</w:t>
      </w:r>
    </w:p>
    <w:p w14:paraId="6192C0BC" w14:textId="77777777" w:rsidR="00EC35FE" w:rsidRDefault="00EC35FE">
      <w:pPr>
        <w:ind w:firstLine="720"/>
        <w:rPr>
          <w:bCs/>
          <w:sz w:val="24"/>
          <w:szCs w:val="24"/>
          <w:lang w:val="ro-RO"/>
        </w:rPr>
      </w:pPr>
    </w:p>
    <w:p w14:paraId="55F8E90D" w14:textId="77777777" w:rsidR="00C24BDC" w:rsidRDefault="00EC35FE">
      <w:pPr>
        <w:ind w:firstLine="720"/>
        <w:rPr>
          <w:bCs/>
          <w:sz w:val="24"/>
          <w:szCs w:val="24"/>
          <w:lang w:val="ro-RO"/>
        </w:rPr>
      </w:pPr>
      <w:r w:rsidRPr="00EC35FE">
        <w:rPr>
          <w:bCs/>
          <w:sz w:val="24"/>
          <w:szCs w:val="24"/>
          <w:lang w:val="ro-RO"/>
        </w:rPr>
        <w:t>Masă festivă salon de servire</w:t>
      </w:r>
      <w:r w:rsidR="0021029A" w:rsidRPr="0021029A">
        <w:t xml:space="preserve"> </w:t>
      </w:r>
      <w:r w:rsidR="0021029A">
        <w:t xml:space="preserve">                     </w:t>
      </w:r>
      <w:r w:rsidR="0021029A" w:rsidRPr="0021029A">
        <w:rPr>
          <w:bCs/>
          <w:sz w:val="24"/>
          <w:szCs w:val="24"/>
          <w:lang w:val="ro-RO"/>
        </w:rPr>
        <w:t>Interior salon de servire</w:t>
      </w:r>
    </w:p>
    <w:p w14:paraId="4911821F" w14:textId="77777777" w:rsidR="00C24BDC" w:rsidRDefault="00DD0613" w:rsidP="0021029A">
      <w:pPr>
        <w:rPr>
          <w:bCs/>
          <w:sz w:val="24"/>
          <w:szCs w:val="24"/>
        </w:rPr>
      </w:pPr>
      <w:r>
        <w:rPr>
          <w:bCs/>
          <w:noProof/>
          <w:sz w:val="24"/>
          <w:szCs w:val="24"/>
          <w:lang w:val="ro-RO"/>
        </w:rPr>
        <w:drawing>
          <wp:inline distT="114300" distB="114300" distL="114300" distR="114300" wp14:anchorId="41DC3011" wp14:editId="372CCEF9">
            <wp:extent cx="2844800" cy="1708150"/>
            <wp:effectExtent l="0" t="0" r="0" b="6350"/>
            <wp:docPr id="15" name="image9.jpg"/>
            <wp:cNvGraphicFramePr/>
            <a:graphic xmlns:a="http://schemas.openxmlformats.org/drawingml/2006/main">
              <a:graphicData uri="http://schemas.openxmlformats.org/drawingml/2006/picture">
                <pic:pic xmlns:pic="http://schemas.openxmlformats.org/drawingml/2006/picture">
                  <pic:nvPicPr>
                    <pic:cNvPr id="15" name="image9.jpg"/>
                    <pic:cNvPicPr preferRelativeResize="0"/>
                  </pic:nvPicPr>
                  <pic:blipFill>
                    <a:blip r:embed="rId11"/>
                    <a:srcRect/>
                    <a:stretch>
                      <a:fillRect/>
                    </a:stretch>
                  </pic:blipFill>
                  <pic:spPr>
                    <a:xfrm>
                      <a:off x="0" y="0"/>
                      <a:ext cx="2844800" cy="1708150"/>
                    </a:xfrm>
                    <a:prstGeom prst="rect">
                      <a:avLst/>
                    </a:prstGeom>
                  </pic:spPr>
                </pic:pic>
              </a:graphicData>
            </a:graphic>
          </wp:inline>
        </w:drawing>
      </w:r>
      <w:r>
        <w:rPr>
          <w:bCs/>
          <w:sz w:val="24"/>
          <w:szCs w:val="24"/>
        </w:rPr>
        <w:t xml:space="preserve"> </w:t>
      </w:r>
      <w:r>
        <w:rPr>
          <w:bCs/>
          <w:noProof/>
          <w:color w:val="FFFFFF"/>
          <w:sz w:val="24"/>
          <w:szCs w:val="24"/>
          <w:lang w:val="ro-RO"/>
        </w:rPr>
        <w:drawing>
          <wp:inline distT="0" distB="0" distL="114300" distR="114300" wp14:anchorId="4D0CF548" wp14:editId="052AA84C">
            <wp:extent cx="2800350" cy="1705610"/>
            <wp:effectExtent l="0" t="0" r="0" b="8890"/>
            <wp:docPr id="3" name="Picture 3" descr="A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T2"/>
                    <pic:cNvPicPr>
                      <a:picLocks noChangeAspect="1"/>
                    </pic:cNvPicPr>
                  </pic:nvPicPr>
                  <pic:blipFill>
                    <a:blip r:embed="rId12"/>
                    <a:stretch>
                      <a:fillRect/>
                    </a:stretch>
                  </pic:blipFill>
                  <pic:spPr>
                    <a:xfrm>
                      <a:off x="0" y="0"/>
                      <a:ext cx="2832330" cy="1725088"/>
                    </a:xfrm>
                    <a:prstGeom prst="rect">
                      <a:avLst/>
                    </a:prstGeom>
                  </pic:spPr>
                </pic:pic>
              </a:graphicData>
            </a:graphic>
          </wp:inline>
        </w:drawing>
      </w:r>
    </w:p>
    <w:p w14:paraId="3FB9B667" w14:textId="77777777" w:rsidR="0021029A" w:rsidRDefault="0021029A" w:rsidP="0021029A">
      <w:pPr>
        <w:jc w:val="center"/>
        <w:rPr>
          <w:bCs/>
          <w:sz w:val="24"/>
          <w:szCs w:val="24"/>
        </w:rPr>
      </w:pPr>
    </w:p>
    <w:p w14:paraId="529770C6" w14:textId="77777777" w:rsidR="0021029A" w:rsidRDefault="0021029A" w:rsidP="0021029A">
      <w:pPr>
        <w:jc w:val="center"/>
        <w:rPr>
          <w:bCs/>
          <w:sz w:val="24"/>
          <w:szCs w:val="24"/>
        </w:rPr>
      </w:pPr>
      <w:r w:rsidRPr="0021029A">
        <w:rPr>
          <w:bCs/>
          <w:sz w:val="24"/>
          <w:szCs w:val="24"/>
        </w:rPr>
        <w:t xml:space="preserve">Lista </w:t>
      </w:r>
      <w:proofErr w:type="spellStart"/>
      <w:r w:rsidRPr="0021029A">
        <w:rPr>
          <w:bCs/>
          <w:sz w:val="24"/>
          <w:szCs w:val="24"/>
        </w:rPr>
        <w:t>Meniu</w:t>
      </w:r>
      <w:proofErr w:type="spellEnd"/>
    </w:p>
    <w:p w14:paraId="16CE303A" w14:textId="77777777" w:rsidR="0021029A" w:rsidRDefault="0021029A" w:rsidP="0021029A">
      <w:pPr>
        <w:jc w:val="center"/>
        <w:rPr>
          <w:bCs/>
          <w:color w:val="FFFFFF"/>
          <w:sz w:val="24"/>
          <w:szCs w:val="24"/>
          <w:lang w:val="ro-RO"/>
        </w:rPr>
      </w:pPr>
      <w:r>
        <w:rPr>
          <w:bCs/>
          <w:noProof/>
          <w:color w:val="FFFFFF"/>
          <w:sz w:val="24"/>
          <w:szCs w:val="24"/>
          <w:lang w:val="ro-RO"/>
        </w:rPr>
        <w:drawing>
          <wp:inline distT="0" distB="0" distL="0" distR="0" wp14:anchorId="5087169E" wp14:editId="697B8F47">
            <wp:extent cx="3318510" cy="1771650"/>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8510" cy="1771650"/>
                    </a:xfrm>
                    <a:prstGeom prst="rect">
                      <a:avLst/>
                    </a:prstGeom>
                    <a:noFill/>
                  </pic:spPr>
                </pic:pic>
              </a:graphicData>
            </a:graphic>
          </wp:inline>
        </w:drawing>
      </w:r>
    </w:p>
    <w:p w14:paraId="7F1CE1CE" w14:textId="77777777" w:rsidR="00454471" w:rsidRPr="00454471" w:rsidRDefault="00454471" w:rsidP="00454471">
      <w:pPr>
        <w:jc w:val="center"/>
        <w:rPr>
          <w:bCs/>
          <w:color w:val="FFFFFF"/>
          <w:sz w:val="24"/>
          <w:szCs w:val="24"/>
          <w:lang w:val="ro-RO"/>
        </w:rPr>
      </w:pPr>
      <w:r w:rsidRPr="00454471">
        <w:rPr>
          <w:bCs/>
          <w:color w:val="FFFFFF"/>
          <w:sz w:val="24"/>
          <w:szCs w:val="24"/>
          <w:lang w:val="ro-RO"/>
        </w:rPr>
        <w:t>Întocmit,</w:t>
      </w:r>
    </w:p>
    <w:p w14:paraId="120F99A5" w14:textId="77777777" w:rsidR="00454471" w:rsidRDefault="00454471" w:rsidP="00454471">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Întocmit</w:t>
      </w:r>
      <w:proofErr w:type="spellEnd"/>
      <w:r>
        <w:rPr>
          <w:rFonts w:ascii="Times New Roman" w:hAnsi="Times New Roman" w:cs="Times New Roman"/>
          <w:sz w:val="24"/>
          <w:szCs w:val="24"/>
        </w:rPr>
        <w:t>,</w:t>
      </w:r>
    </w:p>
    <w:p w14:paraId="7B860184" w14:textId="77777777" w:rsidR="00454471" w:rsidRDefault="00454471" w:rsidP="00454471">
      <w:pPr>
        <w:spacing w:line="240" w:lineRule="auto"/>
        <w:rPr>
          <w:rFonts w:ascii="Times New Roman" w:hAnsi="Times New Roman" w:cs="Times New Roman"/>
          <w:sz w:val="24"/>
          <w:szCs w:val="24"/>
        </w:rPr>
      </w:pPr>
      <w:r>
        <w:rPr>
          <w:rFonts w:ascii="Times New Roman" w:hAnsi="Times New Roman" w:cs="Times New Roman"/>
          <w:sz w:val="24"/>
          <w:szCs w:val="24"/>
        </w:rPr>
        <w:t xml:space="preserve">Expert </w:t>
      </w:r>
      <w:proofErr w:type="spellStart"/>
      <w:r>
        <w:rPr>
          <w:rFonts w:ascii="Times New Roman" w:hAnsi="Times New Roman" w:cs="Times New Roman"/>
          <w:sz w:val="24"/>
          <w:szCs w:val="24"/>
        </w:rPr>
        <w:t>parteneriate</w:t>
      </w:r>
      <w:proofErr w:type="spellEnd"/>
      <w:r>
        <w:rPr>
          <w:rFonts w:ascii="Times New Roman" w:hAnsi="Times New Roman" w:cs="Times New Roman"/>
          <w:sz w:val="24"/>
          <w:szCs w:val="24"/>
        </w:rPr>
        <w:t>: Panaite Liliana</w:t>
      </w:r>
    </w:p>
    <w:p w14:paraId="5EF51618" w14:textId="77777777" w:rsidR="00454471" w:rsidRDefault="00454471" w:rsidP="00454471">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Semnătura</w:t>
      </w:r>
      <w:proofErr w:type="spellEnd"/>
      <w:r>
        <w:rPr>
          <w:rFonts w:ascii="Times New Roman" w:hAnsi="Times New Roman" w:cs="Times New Roman"/>
          <w:sz w:val="24"/>
          <w:szCs w:val="24"/>
        </w:rPr>
        <w:t>:</w:t>
      </w:r>
    </w:p>
    <w:p w14:paraId="7B5D7B58" w14:textId="77777777" w:rsidR="00454471" w:rsidRDefault="00454471" w:rsidP="00454471">
      <w:pPr>
        <w:rPr>
          <w:bCs/>
          <w:color w:val="FFFFFF"/>
          <w:sz w:val="24"/>
          <w:szCs w:val="24"/>
          <w:lang w:val="ro-RO"/>
        </w:rPr>
      </w:pPr>
      <w:r w:rsidRPr="00454471">
        <w:rPr>
          <w:bCs/>
          <w:color w:val="FFFFFF"/>
          <w:sz w:val="24"/>
          <w:szCs w:val="24"/>
          <w:lang w:val="ro-RO"/>
        </w:rPr>
        <w:t>: 19.02.2025</w:t>
      </w:r>
    </w:p>
    <w:sectPr w:rsidR="00454471">
      <w:headerReference w:type="default" r:id="rId14"/>
      <w:foot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47165" w14:textId="77777777" w:rsidR="009845BD" w:rsidRDefault="009845BD">
      <w:pPr>
        <w:spacing w:line="240" w:lineRule="auto"/>
      </w:pPr>
      <w:r>
        <w:separator/>
      </w:r>
    </w:p>
  </w:endnote>
  <w:endnote w:type="continuationSeparator" w:id="0">
    <w:p w14:paraId="064A3CF1" w14:textId="77777777" w:rsidR="009845BD" w:rsidRDefault="009845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layfair Display">
    <w:altName w:val="Segoe Print"/>
    <w:charset w:val="00"/>
    <w:family w:val="auto"/>
    <w:pitch w:val="default"/>
  </w:font>
  <w:font w:name="Segoe UI Historic">
    <w:panose1 w:val="020B0502040204020203"/>
    <w:charset w:val="00"/>
    <w:family w:val="swiss"/>
    <w:pitch w:val="variable"/>
    <w:sig w:usb0="800001EF" w:usb1="02000002" w:usb2="0060C080" w:usb3="00000000" w:csb0="00000001" w:csb1="00000000"/>
  </w:font>
  <w:font w:name="sans-serif">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F764" w14:textId="77777777" w:rsidR="004523BF" w:rsidRDefault="004523BF" w:rsidP="004523BF">
    <w:pPr>
      <w:pStyle w:val="Footer"/>
      <w:jc w:val="center"/>
    </w:pPr>
    <w:r>
      <w:rPr>
        <w:noProof/>
        <w:lang w:val="ro-RO"/>
      </w:rPr>
      <w:drawing>
        <wp:inline distT="0" distB="0" distL="0" distR="0" wp14:anchorId="1169CC7B" wp14:editId="22D6473A">
          <wp:extent cx="506095" cy="506095"/>
          <wp:effectExtent l="0" t="0" r="8255" b="825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45037" w14:textId="77777777" w:rsidR="009845BD" w:rsidRDefault="009845BD">
      <w:r>
        <w:separator/>
      </w:r>
    </w:p>
  </w:footnote>
  <w:footnote w:type="continuationSeparator" w:id="0">
    <w:p w14:paraId="3B21C8D2" w14:textId="77777777" w:rsidR="009845BD" w:rsidRDefault="00984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6EAE" w14:textId="77777777" w:rsidR="004523BF" w:rsidRDefault="004523BF" w:rsidP="004523BF">
    <w:pPr>
      <w:spacing w:line="240" w:lineRule="auto"/>
      <w:rPr>
        <w:rFonts w:ascii="Times New Roman" w:hAnsi="Times New Roman"/>
        <w:sz w:val="24"/>
        <w:szCs w:val="24"/>
      </w:rPr>
    </w:pPr>
    <w:r w:rsidRPr="006A5727">
      <w:rPr>
        <w:rFonts w:ascii="Times New Roman" w:hAnsi="Times New Roman"/>
        <w:noProof/>
        <w:sz w:val="24"/>
        <w:szCs w:val="24"/>
        <w:bdr w:val="none" w:sz="0" w:space="0" w:color="auto" w:frame="1"/>
      </w:rPr>
      <w:drawing>
        <wp:inline distT="0" distB="0" distL="0" distR="0" wp14:anchorId="63D9059D" wp14:editId="17B934A6">
          <wp:extent cx="2752725" cy="581025"/>
          <wp:effectExtent l="0" t="0" r="9525" b="9525"/>
          <wp:docPr id="580019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581025"/>
                  </a:xfrm>
                  <a:prstGeom prst="rect">
                    <a:avLst/>
                  </a:prstGeom>
                  <a:noFill/>
                  <a:ln>
                    <a:noFill/>
                  </a:ln>
                </pic:spPr>
              </pic:pic>
            </a:graphicData>
          </a:graphic>
        </wp:inline>
      </w:drawing>
    </w:r>
    <w:r w:rsidRPr="006A5727">
      <w:rPr>
        <w:rFonts w:ascii="Times New Roman" w:hAnsi="Times New Roman"/>
        <w:sz w:val="24"/>
        <w:szCs w:val="24"/>
      </w:rPr>
      <w:t xml:space="preserve">                                                            </w:t>
    </w:r>
    <w:r w:rsidRPr="006A5727">
      <w:rPr>
        <w:rFonts w:ascii="Times New Roman" w:hAnsi="Times New Roman"/>
        <w:noProof/>
        <w:sz w:val="24"/>
        <w:szCs w:val="24"/>
        <w:bdr w:val="none" w:sz="0" w:space="0" w:color="auto" w:frame="1"/>
      </w:rPr>
      <w:drawing>
        <wp:inline distT="0" distB="0" distL="0" distR="0" wp14:anchorId="37258B43" wp14:editId="365C63B4">
          <wp:extent cx="600075" cy="600075"/>
          <wp:effectExtent l="0" t="0" r="9525" b="9525"/>
          <wp:docPr id="6971152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3F48DCAE" w14:textId="77777777" w:rsidR="004523BF" w:rsidRPr="00062164" w:rsidRDefault="004523BF" w:rsidP="004523BF">
    <w:pPr>
      <w:spacing w:line="240" w:lineRule="auto"/>
      <w:rPr>
        <w:rFonts w:ascii="Times New Roman" w:hAnsi="Times New Roman" w:cs="Times New Roman"/>
        <w:sz w:val="28"/>
        <w:szCs w:val="24"/>
      </w:rPr>
    </w:pPr>
  </w:p>
  <w:p w14:paraId="6946E663" w14:textId="77777777" w:rsidR="004523BF" w:rsidRPr="003A28C2" w:rsidRDefault="004523BF" w:rsidP="004523BF">
    <w:pPr>
      <w:spacing w:line="360" w:lineRule="auto"/>
      <w:jc w:val="center"/>
      <w:rPr>
        <w:sz w:val="28"/>
        <w:szCs w:val="24"/>
      </w:rPr>
    </w:pPr>
    <w:proofErr w:type="spellStart"/>
    <w:r w:rsidRPr="003A28C2">
      <w:rPr>
        <w:b/>
        <w:bCs/>
        <w:color w:val="000000"/>
        <w:sz w:val="28"/>
        <w:szCs w:val="24"/>
      </w:rPr>
      <w:t>Tranziția</w:t>
    </w:r>
    <w:proofErr w:type="spellEnd"/>
    <w:r w:rsidRPr="003A28C2">
      <w:rPr>
        <w:b/>
        <w:bCs/>
        <w:color w:val="000000"/>
        <w:sz w:val="28"/>
        <w:szCs w:val="24"/>
      </w:rPr>
      <w:t xml:space="preserve"> </w:t>
    </w:r>
    <w:proofErr w:type="spellStart"/>
    <w:r w:rsidRPr="003A28C2">
      <w:rPr>
        <w:b/>
        <w:bCs/>
        <w:color w:val="000000"/>
        <w:sz w:val="28"/>
        <w:szCs w:val="24"/>
      </w:rPr>
      <w:t>spre</w:t>
    </w:r>
    <w:proofErr w:type="spellEnd"/>
    <w:r w:rsidRPr="003A28C2">
      <w:rPr>
        <w:b/>
        <w:bCs/>
        <w:color w:val="000000"/>
        <w:sz w:val="28"/>
        <w:szCs w:val="24"/>
      </w:rPr>
      <w:t xml:space="preserve"> </w:t>
    </w:r>
    <w:proofErr w:type="spellStart"/>
    <w:r w:rsidRPr="003A28C2">
      <w:rPr>
        <w:b/>
        <w:bCs/>
        <w:color w:val="000000"/>
        <w:sz w:val="28"/>
        <w:szCs w:val="24"/>
      </w:rPr>
      <w:t>piața</w:t>
    </w:r>
    <w:proofErr w:type="spellEnd"/>
    <w:r w:rsidRPr="003A28C2">
      <w:rPr>
        <w:b/>
        <w:bCs/>
        <w:color w:val="000000"/>
        <w:sz w:val="28"/>
        <w:szCs w:val="24"/>
      </w:rPr>
      <w:t xml:space="preserve"> </w:t>
    </w:r>
    <w:proofErr w:type="spellStart"/>
    <w:r w:rsidRPr="003A28C2">
      <w:rPr>
        <w:b/>
        <w:bCs/>
        <w:color w:val="000000"/>
        <w:sz w:val="28"/>
        <w:szCs w:val="24"/>
      </w:rPr>
      <w:t>muncii</w:t>
    </w:r>
    <w:proofErr w:type="spellEnd"/>
    <w:r w:rsidRPr="003A28C2">
      <w:rPr>
        <w:b/>
        <w:bCs/>
        <w:color w:val="000000"/>
        <w:sz w:val="28"/>
        <w:szCs w:val="24"/>
      </w:rPr>
      <w:t xml:space="preserve"> </w:t>
    </w:r>
    <w:proofErr w:type="spellStart"/>
    <w:r w:rsidRPr="003A28C2">
      <w:rPr>
        <w:b/>
        <w:bCs/>
        <w:color w:val="000000"/>
        <w:sz w:val="28"/>
        <w:szCs w:val="24"/>
      </w:rPr>
      <w:t>prin</w:t>
    </w:r>
    <w:proofErr w:type="spellEnd"/>
    <w:r w:rsidRPr="003A28C2">
      <w:rPr>
        <w:b/>
        <w:bCs/>
        <w:color w:val="000000"/>
        <w:sz w:val="28"/>
        <w:szCs w:val="24"/>
      </w:rPr>
      <w:t xml:space="preserve"> </w:t>
    </w:r>
    <w:proofErr w:type="spellStart"/>
    <w:r w:rsidRPr="003A28C2">
      <w:rPr>
        <w:b/>
        <w:bCs/>
        <w:color w:val="000000"/>
        <w:sz w:val="28"/>
        <w:szCs w:val="24"/>
      </w:rPr>
      <w:t>stagii</w:t>
    </w:r>
    <w:proofErr w:type="spellEnd"/>
    <w:r w:rsidRPr="003A28C2">
      <w:rPr>
        <w:b/>
        <w:bCs/>
        <w:color w:val="000000"/>
        <w:sz w:val="28"/>
        <w:szCs w:val="24"/>
      </w:rPr>
      <w:t xml:space="preserve"> de </w:t>
    </w:r>
    <w:proofErr w:type="spellStart"/>
    <w:r w:rsidRPr="003A28C2">
      <w:rPr>
        <w:b/>
        <w:bCs/>
        <w:color w:val="000000"/>
        <w:sz w:val="28"/>
        <w:szCs w:val="24"/>
      </w:rPr>
      <w:t>pregătire</w:t>
    </w:r>
    <w:proofErr w:type="spellEnd"/>
    <w:r w:rsidRPr="003A28C2">
      <w:rPr>
        <w:b/>
        <w:bCs/>
        <w:color w:val="000000"/>
        <w:sz w:val="28"/>
        <w:szCs w:val="24"/>
      </w:rPr>
      <w:t xml:space="preserve"> </w:t>
    </w:r>
    <w:proofErr w:type="spellStart"/>
    <w:r w:rsidRPr="003A28C2">
      <w:rPr>
        <w:b/>
        <w:bCs/>
        <w:color w:val="000000"/>
        <w:sz w:val="28"/>
        <w:szCs w:val="24"/>
      </w:rPr>
      <w:t>practică</w:t>
    </w:r>
    <w:proofErr w:type="spellEnd"/>
  </w:p>
  <w:p w14:paraId="6001425F" w14:textId="77777777" w:rsidR="004523BF" w:rsidRPr="003A28C2" w:rsidRDefault="004523BF" w:rsidP="004523BF">
    <w:pPr>
      <w:spacing w:line="360" w:lineRule="auto"/>
      <w:jc w:val="center"/>
      <w:rPr>
        <w:color w:val="000000"/>
        <w:sz w:val="28"/>
        <w:szCs w:val="24"/>
      </w:rPr>
    </w:pPr>
    <w:r w:rsidRPr="003A28C2">
      <w:rPr>
        <w:color w:val="000000"/>
        <w:sz w:val="28"/>
        <w:szCs w:val="24"/>
      </w:rPr>
      <w:t> cod SMIS 318218</w:t>
    </w:r>
  </w:p>
  <w:p w14:paraId="2B5C319F" w14:textId="77777777" w:rsidR="004523BF" w:rsidRDefault="004523BF" w:rsidP="004523BF">
    <w:pPr>
      <w:pStyle w:val="Header"/>
    </w:pPr>
  </w:p>
  <w:p w14:paraId="0AE864F3" w14:textId="77777777" w:rsidR="004523BF" w:rsidRDefault="00452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C9CCC"/>
    <w:multiLevelType w:val="singleLevel"/>
    <w:tmpl w:val="12CC9CCC"/>
    <w:lvl w:ilvl="0">
      <w:start w:val="1"/>
      <w:numFmt w:val="lowerLetter"/>
      <w:suff w:val="space"/>
      <w:lvlText w:val="%1)"/>
      <w:lvlJc w:val="left"/>
      <w:pPr>
        <w:ind w:left="781" w:firstLine="0"/>
      </w:pPr>
    </w:lvl>
  </w:abstractNum>
  <w:num w:numId="1" w16cid:durableId="2145921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BDC"/>
    <w:rsid w:val="000059E4"/>
    <w:rsid w:val="000313E3"/>
    <w:rsid w:val="000D7356"/>
    <w:rsid w:val="001E4615"/>
    <w:rsid w:val="0021029A"/>
    <w:rsid w:val="00254736"/>
    <w:rsid w:val="00272E0C"/>
    <w:rsid w:val="00310937"/>
    <w:rsid w:val="00315314"/>
    <w:rsid w:val="00316430"/>
    <w:rsid w:val="00357401"/>
    <w:rsid w:val="003B3EA0"/>
    <w:rsid w:val="004523BF"/>
    <w:rsid w:val="00454471"/>
    <w:rsid w:val="00473E3D"/>
    <w:rsid w:val="004E4F2F"/>
    <w:rsid w:val="005E658C"/>
    <w:rsid w:val="0063280C"/>
    <w:rsid w:val="007306A7"/>
    <w:rsid w:val="00733E1C"/>
    <w:rsid w:val="0076091F"/>
    <w:rsid w:val="007E1CB5"/>
    <w:rsid w:val="008738E3"/>
    <w:rsid w:val="00970CB6"/>
    <w:rsid w:val="009845BD"/>
    <w:rsid w:val="009A16D3"/>
    <w:rsid w:val="00A00E4F"/>
    <w:rsid w:val="00AE0253"/>
    <w:rsid w:val="00C24BDC"/>
    <w:rsid w:val="00CF63E9"/>
    <w:rsid w:val="00DA6E69"/>
    <w:rsid w:val="00DB19B6"/>
    <w:rsid w:val="00DD0613"/>
    <w:rsid w:val="00E17189"/>
    <w:rsid w:val="00EA431F"/>
    <w:rsid w:val="00EC35FE"/>
    <w:rsid w:val="00F46298"/>
    <w:rsid w:val="00F51B03"/>
    <w:rsid w:val="00F56BC0"/>
    <w:rsid w:val="2EB21C7F"/>
    <w:rsid w:val="594D5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EACD6"/>
  <w15:docId w15:val="{EFF9D6CA-158A-410D-AA09-76545ADB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76" w:lineRule="auto"/>
    </w:pPr>
    <w:rPr>
      <w:rFonts w:ascii="Arial" w:eastAsia="Arial" w:hAnsi="Arial" w:cs="Arial"/>
      <w:sz w:val="22"/>
      <w:szCs w:val="22"/>
      <w:lang w:val="en"/>
    </w:rPr>
  </w:style>
  <w:style w:type="paragraph" w:styleId="Heading1">
    <w:name w:val="heading 1"/>
    <w:next w:val="Normal"/>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next w:val="Normal"/>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next w:val="Normal"/>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next w:val="Normal"/>
    <w:qFormat/>
    <w:pPr>
      <w:keepNext/>
      <w:keepLines/>
      <w:spacing w:before="280" w:after="80" w:line="276" w:lineRule="auto"/>
      <w:outlineLvl w:val="3"/>
    </w:pPr>
    <w:rPr>
      <w:rFonts w:ascii="Arial" w:eastAsia="Arial" w:hAnsi="Arial" w:cs="Arial"/>
      <w:color w:val="666666"/>
      <w:sz w:val="24"/>
      <w:szCs w:val="24"/>
      <w:lang w:val="en"/>
    </w:rPr>
  </w:style>
  <w:style w:type="paragraph" w:styleId="Heading5">
    <w:name w:val="heading 5"/>
    <w:next w:val="Normal"/>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next w:val="Normal"/>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next w:val="Normal"/>
    <w:qFormat/>
    <w:pPr>
      <w:keepNext/>
      <w:keepLines/>
      <w:spacing w:after="320" w:line="276" w:lineRule="auto"/>
    </w:pPr>
    <w:rPr>
      <w:rFonts w:ascii="Arial" w:eastAsia="Arial" w:hAnsi="Arial" w:cs="Arial"/>
      <w:color w:val="666666"/>
      <w:sz w:val="30"/>
      <w:szCs w:val="30"/>
      <w:lang w:val="en"/>
    </w:rPr>
  </w:style>
  <w:style w:type="paragraph" w:styleId="Title">
    <w:name w:val="Title"/>
    <w:next w:val="Normal"/>
    <w:qFormat/>
    <w:pPr>
      <w:keepNext/>
      <w:keepLines/>
      <w:spacing w:after="60" w:line="276" w:lineRule="auto"/>
    </w:pPr>
    <w:rPr>
      <w:rFonts w:ascii="Arial" w:eastAsia="Arial" w:hAnsi="Arial" w:cs="Arial"/>
      <w:sz w:val="52"/>
      <w:szCs w:val="52"/>
      <w:lang w:val="en"/>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qFormat/>
    <w:tblPr>
      <w:tblCellMar>
        <w:top w:w="0" w:type="dxa"/>
        <w:left w:w="0" w:type="dxa"/>
        <w:bottom w:w="0" w:type="dxa"/>
        <w:right w:w="0" w:type="dxa"/>
      </w:tblCellMar>
    </w:tblPr>
  </w:style>
  <w:style w:type="paragraph" w:styleId="Header">
    <w:name w:val="header"/>
    <w:basedOn w:val="Normal"/>
    <w:link w:val="HeaderChar"/>
    <w:uiPriority w:val="99"/>
    <w:rsid w:val="004523BF"/>
    <w:pPr>
      <w:tabs>
        <w:tab w:val="center" w:pos="4513"/>
        <w:tab w:val="right" w:pos="9026"/>
      </w:tabs>
      <w:spacing w:line="240" w:lineRule="auto"/>
    </w:pPr>
  </w:style>
  <w:style w:type="character" w:customStyle="1" w:styleId="HeaderChar">
    <w:name w:val="Header Char"/>
    <w:basedOn w:val="DefaultParagraphFont"/>
    <w:link w:val="Header"/>
    <w:uiPriority w:val="99"/>
    <w:rsid w:val="004523BF"/>
    <w:rPr>
      <w:rFonts w:ascii="Arial" w:eastAsia="Arial" w:hAnsi="Arial" w:cs="Arial"/>
      <w:sz w:val="22"/>
      <w:szCs w:val="22"/>
      <w:lang w:val="en"/>
    </w:rPr>
  </w:style>
  <w:style w:type="paragraph" w:styleId="Footer">
    <w:name w:val="footer"/>
    <w:basedOn w:val="Normal"/>
    <w:link w:val="FooterChar"/>
    <w:rsid w:val="004523BF"/>
    <w:pPr>
      <w:tabs>
        <w:tab w:val="center" w:pos="4513"/>
        <w:tab w:val="right" w:pos="9026"/>
      </w:tabs>
      <w:spacing w:line="240" w:lineRule="auto"/>
    </w:pPr>
  </w:style>
  <w:style w:type="character" w:customStyle="1" w:styleId="FooterChar">
    <w:name w:val="Footer Char"/>
    <w:basedOn w:val="DefaultParagraphFont"/>
    <w:link w:val="Footer"/>
    <w:rsid w:val="004523BF"/>
    <w:rPr>
      <w:rFonts w:ascii="Arial" w:eastAsia="Arial" w:hAnsi="Arial" w:cs="Arial"/>
      <w:sz w:val="22"/>
      <w:szCs w:val="22"/>
      <w:lang w:val="en"/>
    </w:rPr>
  </w:style>
  <w:style w:type="character" w:styleId="Hyperlink">
    <w:name w:val="Hyperlink"/>
    <w:basedOn w:val="DefaultParagraphFont"/>
    <w:rsid w:val="007609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O1ClQhvf/5sz+0zhozIRsNsiCg==">CgMxLjAyCGguZ2pkZ3hzMgloLjMwajB6bGwyCWguMWZvYjl0ZTIJaC4zem55c2g3MgloLjJldDkycDAyCGgudHlqY3d0OAByITFLS0EySlNpLXZWOU9UMEZwS1RQek95ZXlhVG9NeHhSTg==</go:docsCustomData>
</go:gDocsCustomXmlDataStorage>
</file>

<file path=customXml/itemProps1.xml><?xml version="1.0" encoding="utf-8"?>
<ds:datastoreItem xmlns:ds="http://schemas.openxmlformats.org/officeDocument/2006/customXml" ds:itemID="{4D25DF48-56FE-440A-AE16-1A87FE486B7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2045</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Maria</cp:lastModifiedBy>
  <cp:revision>2</cp:revision>
  <dcterms:created xsi:type="dcterms:W3CDTF">2025-05-26T08:49:00Z</dcterms:created>
  <dcterms:modified xsi:type="dcterms:W3CDTF">2025-05-26T08:49:00Z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8A34F9C9A5E54195A44FE85488821A05_13</vt:lpwstr>
  </property>
</Properties>
</file>