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B88D2" w14:textId="77777777" w:rsidR="0021029A" w:rsidRPr="00A51ABE" w:rsidRDefault="00DD0613" w:rsidP="00785E54">
      <w:pPr>
        <w:spacing w:after="120" w:line="360" w:lineRule="auto"/>
        <w:jc w:val="center"/>
        <w:rPr>
          <w:rFonts w:eastAsia="Playfair Display"/>
          <w:b/>
          <w:bCs/>
          <w:sz w:val="24"/>
          <w:szCs w:val="24"/>
          <w:lang w:val="ro-RO"/>
        </w:rPr>
      </w:pPr>
      <w:r w:rsidRPr="00A51ABE">
        <w:rPr>
          <w:rFonts w:eastAsia="Playfair Display"/>
          <w:b/>
          <w:bCs/>
          <w:sz w:val="24"/>
          <w:szCs w:val="24"/>
          <w:lang w:val="ro-RO"/>
        </w:rPr>
        <w:t xml:space="preserve">Prezentare </w:t>
      </w:r>
      <w:r w:rsidR="00785E54" w:rsidRPr="00A51ABE">
        <w:rPr>
          <w:rFonts w:eastAsia="Playfair Display"/>
          <w:b/>
          <w:bCs/>
          <w:sz w:val="24"/>
          <w:szCs w:val="24"/>
          <w:lang w:val="ro-RO"/>
        </w:rPr>
        <w:t>SC GLAZABLU SRL-</w:t>
      </w:r>
      <w:r w:rsidR="005E658C" w:rsidRPr="00A51ABE">
        <w:rPr>
          <w:rFonts w:eastAsia="Playfair Display"/>
          <w:b/>
          <w:bCs/>
          <w:sz w:val="24"/>
          <w:szCs w:val="24"/>
          <w:lang w:val="ro-RO"/>
        </w:rPr>
        <w:t>Restaurant</w:t>
      </w:r>
      <w:r w:rsidRPr="00A51ABE">
        <w:rPr>
          <w:rFonts w:eastAsia="Playfair Display"/>
          <w:b/>
          <w:bCs/>
          <w:sz w:val="24"/>
          <w:szCs w:val="24"/>
          <w:lang w:val="ro-RO"/>
        </w:rPr>
        <w:t xml:space="preserve"> </w:t>
      </w:r>
      <w:r w:rsidR="00785E54" w:rsidRPr="00A51ABE">
        <w:rPr>
          <w:rFonts w:eastAsia="Playfair Display"/>
          <w:b/>
          <w:bCs/>
          <w:sz w:val="24"/>
          <w:szCs w:val="24"/>
          <w:lang w:val="ro-RO"/>
        </w:rPr>
        <w:t>Vivendi</w:t>
      </w:r>
      <w:r w:rsidR="007E1CB5" w:rsidRPr="00A51ABE">
        <w:rPr>
          <w:rFonts w:eastAsia="Playfair Display"/>
          <w:b/>
          <w:bCs/>
          <w:sz w:val="24"/>
          <w:szCs w:val="24"/>
          <w:lang w:val="ro-RO"/>
        </w:rPr>
        <w:t xml:space="preserve"> Suceava</w:t>
      </w:r>
    </w:p>
    <w:p w14:paraId="198C8A07" w14:textId="77777777" w:rsidR="00436F68" w:rsidRDefault="00436F68" w:rsidP="00436F68">
      <w:pPr>
        <w:spacing w:after="120" w:line="360" w:lineRule="auto"/>
        <w:jc w:val="center"/>
        <w:rPr>
          <w:bCs/>
          <w:sz w:val="24"/>
          <w:szCs w:val="24"/>
          <w:lang w:val="ro-RO"/>
        </w:rPr>
      </w:pPr>
      <w:r w:rsidRPr="00436F68">
        <w:rPr>
          <w:bCs/>
          <w:noProof/>
          <w:sz w:val="24"/>
          <w:szCs w:val="24"/>
          <w:lang w:val="ro-RO"/>
        </w:rPr>
        <w:drawing>
          <wp:inline distT="0" distB="0" distL="0" distR="0" wp14:anchorId="711A43F3" wp14:editId="17ADA3BC">
            <wp:extent cx="2057400" cy="1550126"/>
            <wp:effectExtent l="0" t="0" r="0" b="0"/>
            <wp:docPr id="2" name="Imagine 2" descr="https://www.restaurante-suceava.com/photos/8098Capture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restaurante-suceava.com/photos/8098Capture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300" cy="1556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97E8B0" w14:textId="77777777" w:rsidR="00785E54" w:rsidRDefault="00436F68" w:rsidP="00436F68">
      <w:pPr>
        <w:spacing w:after="120" w:line="360" w:lineRule="auto"/>
        <w:jc w:val="center"/>
        <w:rPr>
          <w:bCs/>
          <w:sz w:val="24"/>
          <w:szCs w:val="24"/>
          <w:lang w:val="ro-RO"/>
        </w:rPr>
      </w:pPr>
      <w:r w:rsidRPr="00436F68">
        <w:rPr>
          <w:bCs/>
          <w:sz w:val="24"/>
          <w:szCs w:val="24"/>
          <w:lang w:val="ro-RO"/>
        </w:rPr>
        <w:t>Telefon: 0741232323</w:t>
      </w:r>
      <w:r>
        <w:rPr>
          <w:bCs/>
          <w:sz w:val="24"/>
          <w:szCs w:val="24"/>
          <w:lang w:val="ro-RO"/>
        </w:rPr>
        <w:t xml:space="preserve">; </w:t>
      </w:r>
      <w:hyperlink w:history="1">
        <w:r w:rsidR="00115BE3" w:rsidRPr="00605D22">
          <w:rPr>
            <w:rStyle w:val="Hyperlink"/>
            <w:bCs/>
            <w:sz w:val="24"/>
            <w:szCs w:val="24"/>
            <w:lang w:val="ro-RO"/>
          </w:rPr>
          <w:t>www.restaurantvivendi.ro https://www.facebook.com/RestaurantVivendi/?locale=ro_RO</w:t>
        </w:r>
      </w:hyperlink>
    </w:p>
    <w:p w14:paraId="41C67FFA" w14:textId="77777777" w:rsidR="00115BE3" w:rsidRDefault="00785E54" w:rsidP="00A51ABE">
      <w:pPr>
        <w:pStyle w:val="NormalWeb"/>
        <w:spacing w:before="0" w:beforeAutospacing="0" w:after="0" w:afterAutospacing="0"/>
        <w:ind w:right="-420"/>
        <w:jc w:val="both"/>
        <w:rPr>
          <w:lang w:val="ro-RO"/>
        </w:rPr>
      </w:pPr>
      <w:r w:rsidRPr="00A51ABE">
        <w:rPr>
          <w:lang w:val="ro-RO"/>
        </w:rPr>
        <w:t xml:space="preserve">     </w:t>
      </w:r>
      <w:r w:rsidRPr="00A51ABE">
        <w:rPr>
          <w:lang w:val="ro-RO"/>
        </w:rPr>
        <w:tab/>
      </w:r>
    </w:p>
    <w:p w14:paraId="77288411" w14:textId="77777777" w:rsidR="009C6916" w:rsidRPr="009C6916" w:rsidRDefault="00785E54" w:rsidP="00C311F2">
      <w:pPr>
        <w:pStyle w:val="NormalWeb"/>
        <w:spacing w:before="0" w:beforeAutospacing="0" w:after="0" w:afterAutospacing="0"/>
        <w:ind w:right="-420" w:firstLine="720"/>
        <w:jc w:val="both"/>
        <w:rPr>
          <w:rFonts w:ascii="Arial" w:hAnsi="Arial" w:cs="Arial"/>
          <w:lang w:val="ro-RO"/>
        </w:rPr>
      </w:pPr>
      <w:r w:rsidRPr="00A51ABE">
        <w:rPr>
          <w:rFonts w:ascii="Arial" w:hAnsi="Arial" w:cs="Arial"/>
          <w:lang w:val="ro-RO"/>
        </w:rPr>
        <w:t xml:space="preserve">Situat pe strada Universității, nr. 19, </w:t>
      </w:r>
      <w:r w:rsidR="00A51ABE">
        <w:rPr>
          <w:rFonts w:ascii="Arial" w:hAnsi="Arial" w:cs="Arial"/>
          <w:lang w:val="ro-RO"/>
        </w:rPr>
        <w:t xml:space="preserve">în municipiul Suceava, </w:t>
      </w:r>
      <w:r w:rsidRPr="00A51ABE">
        <w:rPr>
          <w:rFonts w:ascii="Arial" w:hAnsi="Arial" w:cs="Arial"/>
          <w:lang w:val="ro-RO"/>
        </w:rPr>
        <w:t>Restaurant</w:t>
      </w:r>
      <w:r w:rsidR="00A51ABE">
        <w:rPr>
          <w:rFonts w:ascii="Arial" w:hAnsi="Arial" w:cs="Arial"/>
          <w:lang w:val="ro-RO"/>
        </w:rPr>
        <w:t>ul</w:t>
      </w:r>
      <w:r w:rsidRPr="00A51ABE">
        <w:rPr>
          <w:rFonts w:ascii="Arial" w:hAnsi="Arial" w:cs="Arial"/>
          <w:lang w:val="ro-RO"/>
        </w:rPr>
        <w:t xml:space="preserve"> Vivendi reprezintă o oază de rafinament și ospitalitate, unde tradiția culinară românească se îmbină armonios cu influențe internaționale.</w:t>
      </w:r>
      <w:r w:rsidR="009C6916">
        <w:rPr>
          <w:rFonts w:ascii="Arial" w:hAnsi="Arial" w:cs="Arial"/>
          <w:lang w:val="ro-RO"/>
        </w:rPr>
        <w:t xml:space="preserve"> </w:t>
      </w:r>
      <w:proofErr w:type="spellStart"/>
      <w:r w:rsidR="009C6916" w:rsidRPr="009C6916">
        <w:rPr>
          <w:rFonts w:ascii="Arial" w:hAnsi="Arial" w:cs="Arial"/>
        </w:rPr>
        <w:t>Restaurantul</w:t>
      </w:r>
      <w:proofErr w:type="spellEnd"/>
      <w:r w:rsidR="009C6916" w:rsidRPr="009C6916">
        <w:rPr>
          <w:rFonts w:ascii="Arial" w:hAnsi="Arial" w:cs="Arial"/>
        </w:rPr>
        <w:t xml:space="preserve"> </w:t>
      </w:r>
      <w:proofErr w:type="spellStart"/>
      <w:r w:rsidR="009C6916" w:rsidRPr="009C6916">
        <w:rPr>
          <w:rFonts w:ascii="Arial" w:hAnsi="Arial" w:cs="Arial"/>
        </w:rPr>
        <w:t>este</w:t>
      </w:r>
      <w:proofErr w:type="spellEnd"/>
      <w:r w:rsidR="009C6916" w:rsidRPr="009C6916">
        <w:rPr>
          <w:rFonts w:ascii="Arial" w:hAnsi="Arial" w:cs="Arial"/>
        </w:rPr>
        <w:t xml:space="preserve"> </w:t>
      </w:r>
      <w:proofErr w:type="spellStart"/>
      <w:r w:rsidR="009C6916" w:rsidRPr="009C6916">
        <w:rPr>
          <w:rFonts w:ascii="Arial" w:hAnsi="Arial" w:cs="Arial"/>
        </w:rPr>
        <w:t>deservit</w:t>
      </w:r>
      <w:proofErr w:type="spellEnd"/>
      <w:r w:rsidR="009C6916" w:rsidRPr="009C6916">
        <w:rPr>
          <w:rFonts w:ascii="Arial" w:hAnsi="Arial" w:cs="Arial"/>
        </w:rPr>
        <w:t xml:space="preserve"> de</w:t>
      </w:r>
      <w:r w:rsidR="009C6916" w:rsidRPr="009C6916">
        <w:rPr>
          <w:rFonts w:ascii="Arial" w:hAnsi="Arial" w:cs="Arial"/>
          <w:lang w:val="ro-RO"/>
        </w:rPr>
        <w:t xml:space="preserve"> 14 angajați cu un program de lucru adaptat în intervalul de la ora 8 -23, câte 3 angajați la bucătărie, un pizzer,</w:t>
      </w:r>
      <w:r w:rsidR="009C6916">
        <w:rPr>
          <w:rFonts w:ascii="Arial" w:hAnsi="Arial" w:cs="Arial"/>
          <w:lang w:val="ro-RO"/>
        </w:rPr>
        <w:t xml:space="preserve"> un barman</w:t>
      </w:r>
      <w:r w:rsidR="009C6916" w:rsidRPr="009C6916">
        <w:rPr>
          <w:rFonts w:ascii="Arial" w:hAnsi="Arial" w:cs="Arial"/>
          <w:lang w:val="ro-RO"/>
        </w:rPr>
        <w:t xml:space="preserve"> și 2</w:t>
      </w:r>
      <w:r w:rsidR="009C6916">
        <w:rPr>
          <w:rFonts w:ascii="Arial" w:hAnsi="Arial" w:cs="Arial"/>
          <w:lang w:val="ro-RO"/>
        </w:rPr>
        <w:t xml:space="preserve"> ospătari pe sala de servire.</w:t>
      </w:r>
    </w:p>
    <w:p w14:paraId="685F6FBE" w14:textId="77777777" w:rsidR="00785E54" w:rsidRPr="00A51ABE" w:rsidRDefault="00785E54" w:rsidP="00C311F2">
      <w:pPr>
        <w:pStyle w:val="NormalWeb"/>
        <w:spacing w:before="0" w:beforeAutospacing="0" w:after="0" w:afterAutospacing="0"/>
        <w:ind w:right="-420" w:firstLine="720"/>
        <w:jc w:val="both"/>
        <w:rPr>
          <w:rFonts w:ascii="Arial" w:hAnsi="Arial" w:cs="Arial"/>
          <w:lang w:val="ro-RO"/>
        </w:rPr>
      </w:pPr>
      <w:r w:rsidRPr="00A51ABE">
        <w:rPr>
          <w:rFonts w:ascii="Arial" w:hAnsi="Arial" w:cs="Arial"/>
          <w:lang w:val="ro-RO"/>
        </w:rPr>
        <w:t xml:space="preserve"> Încă din 2013, Restaurant Vivendi și-a deschis porțile pentru toți cei care își doresc o experiență gastronomică memorabilă, fie că sunt iubitori ai preparatelor tradiționale sau curioși să exploreze savori din bucătăriile lumii.</w:t>
      </w:r>
    </w:p>
    <w:p w14:paraId="304EB7B2" w14:textId="77777777" w:rsidR="00785E54" w:rsidRPr="00A51ABE" w:rsidRDefault="00785E54" w:rsidP="00A51ABE">
      <w:pPr>
        <w:pStyle w:val="NormalWeb"/>
        <w:spacing w:before="0" w:beforeAutospacing="0" w:after="0" w:afterAutospacing="0"/>
        <w:ind w:right="-420" w:firstLine="720"/>
        <w:jc w:val="both"/>
        <w:rPr>
          <w:rFonts w:ascii="Arial" w:hAnsi="Arial" w:cs="Arial"/>
          <w:lang w:val="ro-RO"/>
        </w:rPr>
      </w:pPr>
      <w:r w:rsidRPr="00A51ABE">
        <w:rPr>
          <w:rFonts w:ascii="Arial" w:hAnsi="Arial" w:cs="Arial"/>
          <w:lang w:val="ro-RO"/>
        </w:rPr>
        <w:t>Atmosfera caldă și primitoare a restaurantului creează un cadru intim, perfect atât pentru o cină romantică, cât și pentru momente speciale petrecute alături de familie și prieteni. Designul interior îmbină eleganța clasică cu accente moderne, oferind fiecărui oaspete o stare de bine și relaxare.</w:t>
      </w:r>
    </w:p>
    <w:p w14:paraId="56EA022D" w14:textId="77777777" w:rsidR="00785E54" w:rsidRPr="00A51ABE" w:rsidRDefault="00785E54" w:rsidP="00A51ABE">
      <w:pPr>
        <w:pStyle w:val="NormalWeb"/>
        <w:spacing w:before="0" w:beforeAutospacing="0" w:after="0" w:afterAutospacing="0"/>
        <w:ind w:right="-420"/>
        <w:jc w:val="both"/>
        <w:rPr>
          <w:rFonts w:ascii="Arial" w:hAnsi="Arial" w:cs="Arial"/>
          <w:lang w:val="ro-RO"/>
        </w:rPr>
      </w:pPr>
      <w:r w:rsidRPr="00A51ABE">
        <w:rPr>
          <w:rFonts w:ascii="Arial" w:hAnsi="Arial" w:cs="Arial"/>
          <w:lang w:val="ro-RO"/>
        </w:rPr>
        <w:t xml:space="preserve">       </w:t>
      </w:r>
      <w:r w:rsidR="00A51ABE">
        <w:rPr>
          <w:rFonts w:ascii="Arial" w:hAnsi="Arial" w:cs="Arial"/>
          <w:lang w:val="ro-RO"/>
        </w:rPr>
        <w:tab/>
      </w:r>
      <w:r w:rsidRPr="00A51ABE">
        <w:rPr>
          <w:rFonts w:ascii="Arial" w:hAnsi="Arial" w:cs="Arial"/>
          <w:lang w:val="ro-RO"/>
        </w:rPr>
        <w:t xml:space="preserve">Meniul </w:t>
      </w:r>
      <w:r w:rsidR="00A51ABE">
        <w:rPr>
          <w:rFonts w:ascii="Arial" w:hAnsi="Arial" w:cs="Arial"/>
          <w:lang w:val="ro-RO"/>
        </w:rPr>
        <w:t xml:space="preserve">este </w:t>
      </w:r>
      <w:r w:rsidRPr="00A51ABE">
        <w:rPr>
          <w:rFonts w:ascii="Arial" w:hAnsi="Arial" w:cs="Arial"/>
          <w:lang w:val="ro-RO"/>
        </w:rPr>
        <w:t xml:space="preserve">variat </w:t>
      </w:r>
      <w:r w:rsidR="00A51ABE">
        <w:rPr>
          <w:rFonts w:ascii="Arial" w:hAnsi="Arial" w:cs="Arial"/>
          <w:lang w:val="ro-RO"/>
        </w:rPr>
        <w:t xml:space="preserve">și </w:t>
      </w:r>
      <w:r w:rsidRPr="00A51ABE">
        <w:rPr>
          <w:rFonts w:ascii="Arial" w:hAnsi="Arial" w:cs="Arial"/>
          <w:lang w:val="ro-RO"/>
        </w:rPr>
        <w:t>include preparate tradiționale românești reinterpretate, dar și delicii internaționa</w:t>
      </w:r>
      <w:r w:rsidR="00A51ABE">
        <w:rPr>
          <w:rFonts w:ascii="Arial" w:hAnsi="Arial" w:cs="Arial"/>
          <w:lang w:val="ro-RO"/>
        </w:rPr>
        <w:t xml:space="preserve">le atent pregătite de bucătari </w:t>
      </w:r>
      <w:r w:rsidRPr="00A51ABE">
        <w:rPr>
          <w:rFonts w:ascii="Arial" w:hAnsi="Arial" w:cs="Arial"/>
          <w:lang w:val="ro-RO"/>
        </w:rPr>
        <w:t>talentați, folosind ingrediente proaspete și de calitate. De la ciorbe și fripturi suculente, până la paste, fructe de mare și deserturi fine, fiecare farfurie spune o poveste a gustului autentic și a pasiunii pentru gastronomie.</w:t>
      </w:r>
    </w:p>
    <w:p w14:paraId="6A62625E" w14:textId="77777777" w:rsidR="00785E54" w:rsidRDefault="00785E54" w:rsidP="00A51ABE">
      <w:pPr>
        <w:pStyle w:val="NormalWeb"/>
        <w:spacing w:before="0" w:beforeAutospacing="0" w:after="0" w:afterAutospacing="0"/>
        <w:ind w:right="-421"/>
        <w:jc w:val="both"/>
        <w:rPr>
          <w:rFonts w:ascii="Arial" w:hAnsi="Arial" w:cs="Arial"/>
          <w:lang w:val="ro-RO"/>
        </w:rPr>
      </w:pPr>
      <w:r w:rsidRPr="00A51ABE">
        <w:rPr>
          <w:rFonts w:ascii="Arial" w:hAnsi="Arial" w:cs="Arial"/>
          <w:lang w:val="ro-RO"/>
        </w:rPr>
        <w:t xml:space="preserve">      </w:t>
      </w:r>
      <w:r w:rsidR="00A51ABE">
        <w:rPr>
          <w:rFonts w:ascii="Arial" w:hAnsi="Arial" w:cs="Arial"/>
          <w:lang w:val="ro-RO"/>
        </w:rPr>
        <w:tab/>
      </w:r>
      <w:r w:rsidRPr="00A51ABE">
        <w:rPr>
          <w:rFonts w:ascii="Arial" w:hAnsi="Arial" w:cs="Arial"/>
          <w:lang w:val="ro-RO"/>
        </w:rPr>
        <w:t xml:space="preserve"> Vivendi nu este doar un restaurant, ci și locul ideal pentru organizarea de evenimente private, fie că este vorba de o zi de naștere, o aniversare, o petrecere corporate sau orice alt moment important din viața </w:t>
      </w:r>
      <w:r w:rsidR="00A51ABE">
        <w:rPr>
          <w:rFonts w:ascii="Arial" w:hAnsi="Arial" w:cs="Arial"/>
          <w:lang w:val="ro-RO"/>
        </w:rPr>
        <w:t xml:space="preserve">cotidiană. </w:t>
      </w:r>
    </w:p>
    <w:p w14:paraId="5B64B12C" w14:textId="77777777" w:rsidR="009C6916" w:rsidRPr="00A51ABE" w:rsidRDefault="009C6916" w:rsidP="00A51ABE">
      <w:pPr>
        <w:pStyle w:val="NormalWeb"/>
        <w:spacing w:before="0" w:beforeAutospacing="0" w:after="0" w:afterAutospacing="0"/>
        <w:ind w:right="-421"/>
        <w:jc w:val="both"/>
        <w:rPr>
          <w:rFonts w:ascii="Arial" w:hAnsi="Arial" w:cs="Arial"/>
          <w:lang w:val="ro-RO"/>
        </w:rPr>
      </w:pPr>
    </w:p>
    <w:p w14:paraId="40EDDCF2" w14:textId="77777777" w:rsidR="0021029A" w:rsidRPr="00A51ABE" w:rsidRDefault="00436F68" w:rsidP="00A51ABE">
      <w:pPr>
        <w:spacing w:line="240" w:lineRule="auto"/>
        <w:ind w:right="-421"/>
        <w:jc w:val="center"/>
        <w:rPr>
          <w:bCs/>
          <w:color w:val="FFFFFF"/>
          <w:sz w:val="24"/>
          <w:szCs w:val="24"/>
          <w:lang w:val="ro-RO"/>
        </w:rPr>
      </w:pPr>
      <w:r>
        <w:rPr>
          <w:noProof/>
          <w:lang w:val="ro-RO"/>
        </w:rPr>
        <w:lastRenderedPageBreak/>
        <w:drawing>
          <wp:inline distT="0" distB="0" distL="0" distR="0" wp14:anchorId="7B6F30D8" wp14:editId="73B1CE98">
            <wp:extent cx="4313767" cy="2588260"/>
            <wp:effectExtent l="0" t="0" r="0" b="2540"/>
            <wp:docPr id="3" name="Imagine 3" descr="https://www.restaurante-suceava.com/modules/view_image.php?image=photos/8086Capture.JPG&amp;watermark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restaurante-suceava.com/modules/view_image.php?image=photos/8086Capture.JPG&amp;watermark=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5924" cy="2589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o-RO"/>
        </w:rPr>
        <w:drawing>
          <wp:inline distT="0" distB="0" distL="0" distR="0" wp14:anchorId="074F8E70" wp14:editId="121823D9">
            <wp:extent cx="3774665" cy="1857375"/>
            <wp:effectExtent l="0" t="0" r="0" b="0"/>
            <wp:docPr id="6" name="Imagine 6" descr="https://www.restaurante-suceava.com/modules/view_image.php?image=photos/8089Capture6.JPG&amp;watermark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restaurante-suceava.com/modules/view_image.php?image=photos/8089Capture6.JPG&amp;watermark=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7677" cy="1858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  <w:noProof/>
          <w:color w:val="FFFFFF"/>
          <w:sz w:val="24"/>
          <w:szCs w:val="24"/>
          <w:lang w:val="ro-RO"/>
        </w:rPr>
        <w:drawing>
          <wp:inline distT="0" distB="0" distL="0" distR="0" wp14:anchorId="43240869" wp14:editId="5863700C">
            <wp:extent cx="2286000" cy="1852295"/>
            <wp:effectExtent l="0" t="0" r="0" b="0"/>
            <wp:docPr id="4" name="I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8522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0420257" w14:textId="77777777" w:rsidR="00454471" w:rsidRPr="00A51ABE" w:rsidRDefault="00454471" w:rsidP="00A51ABE">
      <w:pPr>
        <w:spacing w:line="240" w:lineRule="auto"/>
        <w:ind w:right="-421"/>
        <w:jc w:val="center"/>
        <w:rPr>
          <w:bCs/>
          <w:color w:val="FFFFFF"/>
          <w:sz w:val="24"/>
          <w:szCs w:val="24"/>
          <w:lang w:val="ro-RO"/>
        </w:rPr>
      </w:pPr>
      <w:r w:rsidRPr="00A51ABE">
        <w:rPr>
          <w:bCs/>
          <w:color w:val="FFFFFF"/>
          <w:sz w:val="24"/>
          <w:szCs w:val="24"/>
          <w:lang w:val="ro-RO"/>
        </w:rPr>
        <w:t>Întocmit,</w:t>
      </w:r>
    </w:p>
    <w:p w14:paraId="7F606F96" w14:textId="77777777" w:rsidR="00454471" w:rsidRPr="00A51ABE" w:rsidRDefault="00454471" w:rsidP="00A51ABE">
      <w:pPr>
        <w:spacing w:line="240" w:lineRule="auto"/>
        <w:ind w:right="-421"/>
        <w:rPr>
          <w:sz w:val="24"/>
          <w:szCs w:val="24"/>
          <w:lang w:val="ro-RO"/>
        </w:rPr>
      </w:pPr>
      <w:r w:rsidRPr="00A51ABE">
        <w:rPr>
          <w:sz w:val="24"/>
          <w:szCs w:val="24"/>
          <w:lang w:val="ro-RO"/>
        </w:rPr>
        <w:t>Întocmit,</w:t>
      </w:r>
    </w:p>
    <w:p w14:paraId="31A5BF3C" w14:textId="77777777" w:rsidR="00454471" w:rsidRPr="00A51ABE" w:rsidRDefault="00454471" w:rsidP="00A51ABE">
      <w:pPr>
        <w:spacing w:line="240" w:lineRule="auto"/>
        <w:ind w:right="-421"/>
        <w:rPr>
          <w:sz w:val="24"/>
          <w:szCs w:val="24"/>
          <w:lang w:val="ro-RO"/>
        </w:rPr>
      </w:pPr>
      <w:r w:rsidRPr="00A51ABE">
        <w:rPr>
          <w:sz w:val="24"/>
          <w:szCs w:val="24"/>
          <w:lang w:val="ro-RO"/>
        </w:rPr>
        <w:t>Expert parteneriate: Panaite Liliana</w:t>
      </w:r>
    </w:p>
    <w:p w14:paraId="3EA63EAF" w14:textId="77777777" w:rsidR="00454471" w:rsidRPr="00A51ABE" w:rsidRDefault="00454471" w:rsidP="00A51ABE">
      <w:pPr>
        <w:spacing w:line="240" w:lineRule="auto"/>
        <w:ind w:right="-421"/>
        <w:rPr>
          <w:sz w:val="24"/>
          <w:szCs w:val="24"/>
          <w:lang w:val="ro-RO"/>
        </w:rPr>
      </w:pPr>
      <w:r w:rsidRPr="00A51ABE">
        <w:rPr>
          <w:sz w:val="24"/>
          <w:szCs w:val="24"/>
          <w:lang w:val="ro-RO"/>
        </w:rPr>
        <w:t>Semnătura:</w:t>
      </w:r>
    </w:p>
    <w:p w14:paraId="0ABF89E8" w14:textId="77777777" w:rsidR="00454471" w:rsidRPr="00A51ABE" w:rsidRDefault="00454471" w:rsidP="00454471">
      <w:pPr>
        <w:rPr>
          <w:bCs/>
          <w:color w:val="FFFFFF"/>
          <w:sz w:val="24"/>
          <w:szCs w:val="24"/>
          <w:lang w:val="ro-RO"/>
        </w:rPr>
      </w:pPr>
      <w:r w:rsidRPr="00A51ABE">
        <w:rPr>
          <w:bCs/>
          <w:color w:val="FFFFFF"/>
          <w:sz w:val="24"/>
          <w:szCs w:val="24"/>
          <w:lang w:val="ro-RO"/>
        </w:rPr>
        <w:t>: 19.02.2025</w:t>
      </w:r>
    </w:p>
    <w:sectPr w:rsidR="00454471" w:rsidRPr="00A51ABE">
      <w:headerReference w:type="default" r:id="rId13"/>
      <w:footerReference w:type="default" r:id="rId14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48C1E" w14:textId="77777777" w:rsidR="00166638" w:rsidRDefault="00166638">
      <w:pPr>
        <w:spacing w:line="240" w:lineRule="auto"/>
      </w:pPr>
      <w:r>
        <w:separator/>
      </w:r>
    </w:p>
  </w:endnote>
  <w:endnote w:type="continuationSeparator" w:id="0">
    <w:p w14:paraId="5354EA89" w14:textId="77777777" w:rsidR="00166638" w:rsidRDefault="001666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layfair Display">
    <w:altName w:val="Segoe Print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48D97" w14:textId="77777777" w:rsidR="004523BF" w:rsidRDefault="004523BF" w:rsidP="004523BF">
    <w:pPr>
      <w:pStyle w:val="Footer"/>
      <w:jc w:val="center"/>
    </w:pPr>
    <w:r>
      <w:rPr>
        <w:noProof/>
        <w:lang w:val="ro-RO"/>
      </w:rPr>
      <w:drawing>
        <wp:inline distT="0" distB="0" distL="0" distR="0" wp14:anchorId="2FB1768A" wp14:editId="461D4DEC">
          <wp:extent cx="506095" cy="506095"/>
          <wp:effectExtent l="0" t="0" r="8255" b="8255"/>
          <wp:docPr id="1" name="I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6095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DC8E4" w14:textId="77777777" w:rsidR="00166638" w:rsidRDefault="00166638">
      <w:r>
        <w:separator/>
      </w:r>
    </w:p>
  </w:footnote>
  <w:footnote w:type="continuationSeparator" w:id="0">
    <w:p w14:paraId="712B3230" w14:textId="77777777" w:rsidR="00166638" w:rsidRDefault="001666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7DED21" w14:textId="77777777" w:rsidR="004523BF" w:rsidRDefault="004523BF" w:rsidP="004523BF">
    <w:pPr>
      <w:spacing w:line="240" w:lineRule="auto"/>
      <w:rPr>
        <w:rFonts w:ascii="Times New Roman" w:hAnsi="Times New Roman"/>
        <w:sz w:val="24"/>
        <w:szCs w:val="24"/>
      </w:rPr>
    </w:pPr>
    <w:r w:rsidRPr="006A5727">
      <w:rPr>
        <w:rFonts w:ascii="Times New Roman" w:hAnsi="Times New Roman"/>
        <w:noProof/>
        <w:sz w:val="24"/>
        <w:szCs w:val="24"/>
        <w:bdr w:val="none" w:sz="0" w:space="0" w:color="auto" w:frame="1"/>
        <w:lang w:val="ro-RO"/>
      </w:rPr>
      <w:drawing>
        <wp:inline distT="0" distB="0" distL="0" distR="0" wp14:anchorId="14AFC597" wp14:editId="363BDC91">
          <wp:extent cx="2752725" cy="581025"/>
          <wp:effectExtent l="0" t="0" r="9525" b="9525"/>
          <wp:docPr id="580019411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A5727">
      <w:rPr>
        <w:rFonts w:ascii="Times New Roman" w:hAnsi="Times New Roman"/>
        <w:sz w:val="24"/>
        <w:szCs w:val="24"/>
      </w:rPr>
      <w:t xml:space="preserve">                                                            </w:t>
    </w:r>
    <w:r w:rsidRPr="006A5727">
      <w:rPr>
        <w:rFonts w:ascii="Times New Roman" w:hAnsi="Times New Roman"/>
        <w:noProof/>
        <w:sz w:val="24"/>
        <w:szCs w:val="24"/>
        <w:bdr w:val="none" w:sz="0" w:space="0" w:color="auto" w:frame="1"/>
        <w:lang w:val="ro-RO"/>
      </w:rPr>
      <w:drawing>
        <wp:inline distT="0" distB="0" distL="0" distR="0" wp14:anchorId="31896EAF" wp14:editId="0067F869">
          <wp:extent cx="600075" cy="600075"/>
          <wp:effectExtent l="0" t="0" r="9525" b="9525"/>
          <wp:docPr id="697115236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600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BFEFA7B" w14:textId="77777777" w:rsidR="004523BF" w:rsidRPr="00062164" w:rsidRDefault="004523BF" w:rsidP="004523BF">
    <w:pPr>
      <w:spacing w:line="240" w:lineRule="auto"/>
      <w:rPr>
        <w:rFonts w:ascii="Times New Roman" w:hAnsi="Times New Roman" w:cs="Times New Roman"/>
        <w:sz w:val="28"/>
        <w:szCs w:val="24"/>
      </w:rPr>
    </w:pPr>
  </w:p>
  <w:p w14:paraId="5FDC2550" w14:textId="77777777" w:rsidR="004523BF" w:rsidRPr="003A28C2" w:rsidRDefault="004523BF" w:rsidP="004523BF">
    <w:pPr>
      <w:spacing w:line="360" w:lineRule="auto"/>
      <w:jc w:val="center"/>
      <w:rPr>
        <w:sz w:val="28"/>
        <w:szCs w:val="24"/>
      </w:rPr>
    </w:pPr>
    <w:proofErr w:type="spellStart"/>
    <w:r w:rsidRPr="003A28C2">
      <w:rPr>
        <w:b/>
        <w:bCs/>
        <w:color w:val="000000"/>
        <w:sz w:val="28"/>
        <w:szCs w:val="24"/>
      </w:rPr>
      <w:t>Tranziția</w:t>
    </w:r>
    <w:proofErr w:type="spellEnd"/>
    <w:r w:rsidRPr="003A28C2">
      <w:rPr>
        <w:b/>
        <w:bCs/>
        <w:color w:val="000000"/>
        <w:sz w:val="28"/>
        <w:szCs w:val="24"/>
      </w:rPr>
      <w:t xml:space="preserve"> </w:t>
    </w:r>
    <w:proofErr w:type="spellStart"/>
    <w:r w:rsidRPr="003A28C2">
      <w:rPr>
        <w:b/>
        <w:bCs/>
        <w:color w:val="000000"/>
        <w:sz w:val="28"/>
        <w:szCs w:val="24"/>
      </w:rPr>
      <w:t>spre</w:t>
    </w:r>
    <w:proofErr w:type="spellEnd"/>
    <w:r w:rsidRPr="003A28C2">
      <w:rPr>
        <w:b/>
        <w:bCs/>
        <w:color w:val="000000"/>
        <w:sz w:val="28"/>
        <w:szCs w:val="24"/>
      </w:rPr>
      <w:t xml:space="preserve"> </w:t>
    </w:r>
    <w:proofErr w:type="spellStart"/>
    <w:r w:rsidRPr="003A28C2">
      <w:rPr>
        <w:b/>
        <w:bCs/>
        <w:color w:val="000000"/>
        <w:sz w:val="28"/>
        <w:szCs w:val="24"/>
      </w:rPr>
      <w:t>piața</w:t>
    </w:r>
    <w:proofErr w:type="spellEnd"/>
    <w:r w:rsidRPr="003A28C2">
      <w:rPr>
        <w:b/>
        <w:bCs/>
        <w:color w:val="000000"/>
        <w:sz w:val="28"/>
        <w:szCs w:val="24"/>
      </w:rPr>
      <w:t xml:space="preserve"> </w:t>
    </w:r>
    <w:proofErr w:type="spellStart"/>
    <w:r w:rsidRPr="003A28C2">
      <w:rPr>
        <w:b/>
        <w:bCs/>
        <w:color w:val="000000"/>
        <w:sz w:val="28"/>
        <w:szCs w:val="24"/>
      </w:rPr>
      <w:t>muncii</w:t>
    </w:r>
    <w:proofErr w:type="spellEnd"/>
    <w:r w:rsidRPr="003A28C2">
      <w:rPr>
        <w:b/>
        <w:bCs/>
        <w:color w:val="000000"/>
        <w:sz w:val="28"/>
        <w:szCs w:val="24"/>
      </w:rPr>
      <w:t xml:space="preserve"> </w:t>
    </w:r>
    <w:proofErr w:type="spellStart"/>
    <w:r w:rsidRPr="003A28C2">
      <w:rPr>
        <w:b/>
        <w:bCs/>
        <w:color w:val="000000"/>
        <w:sz w:val="28"/>
        <w:szCs w:val="24"/>
      </w:rPr>
      <w:t>prin</w:t>
    </w:r>
    <w:proofErr w:type="spellEnd"/>
    <w:r w:rsidRPr="003A28C2">
      <w:rPr>
        <w:b/>
        <w:bCs/>
        <w:color w:val="000000"/>
        <w:sz w:val="28"/>
        <w:szCs w:val="24"/>
      </w:rPr>
      <w:t xml:space="preserve"> </w:t>
    </w:r>
    <w:proofErr w:type="spellStart"/>
    <w:r w:rsidRPr="003A28C2">
      <w:rPr>
        <w:b/>
        <w:bCs/>
        <w:color w:val="000000"/>
        <w:sz w:val="28"/>
        <w:szCs w:val="24"/>
      </w:rPr>
      <w:t>stagii</w:t>
    </w:r>
    <w:proofErr w:type="spellEnd"/>
    <w:r w:rsidRPr="003A28C2">
      <w:rPr>
        <w:b/>
        <w:bCs/>
        <w:color w:val="000000"/>
        <w:sz w:val="28"/>
        <w:szCs w:val="24"/>
      </w:rPr>
      <w:t xml:space="preserve"> de </w:t>
    </w:r>
    <w:proofErr w:type="spellStart"/>
    <w:r w:rsidRPr="003A28C2">
      <w:rPr>
        <w:b/>
        <w:bCs/>
        <w:color w:val="000000"/>
        <w:sz w:val="28"/>
        <w:szCs w:val="24"/>
      </w:rPr>
      <w:t>pregătire</w:t>
    </w:r>
    <w:proofErr w:type="spellEnd"/>
    <w:r w:rsidRPr="003A28C2">
      <w:rPr>
        <w:b/>
        <w:bCs/>
        <w:color w:val="000000"/>
        <w:sz w:val="28"/>
        <w:szCs w:val="24"/>
      </w:rPr>
      <w:t xml:space="preserve"> </w:t>
    </w:r>
    <w:proofErr w:type="spellStart"/>
    <w:r w:rsidRPr="003A28C2">
      <w:rPr>
        <w:b/>
        <w:bCs/>
        <w:color w:val="000000"/>
        <w:sz w:val="28"/>
        <w:szCs w:val="24"/>
      </w:rPr>
      <w:t>practică</w:t>
    </w:r>
    <w:proofErr w:type="spellEnd"/>
  </w:p>
  <w:p w14:paraId="1B9045BB" w14:textId="77777777" w:rsidR="004523BF" w:rsidRPr="003A28C2" w:rsidRDefault="004523BF" w:rsidP="004523BF">
    <w:pPr>
      <w:spacing w:line="360" w:lineRule="auto"/>
      <w:jc w:val="center"/>
      <w:rPr>
        <w:color w:val="000000"/>
        <w:sz w:val="28"/>
        <w:szCs w:val="24"/>
      </w:rPr>
    </w:pPr>
    <w:r w:rsidRPr="003A28C2">
      <w:rPr>
        <w:color w:val="000000"/>
        <w:sz w:val="28"/>
        <w:szCs w:val="24"/>
      </w:rPr>
      <w:t> cod SMIS 318218</w:t>
    </w:r>
  </w:p>
  <w:p w14:paraId="08CFDE58" w14:textId="77777777" w:rsidR="004523BF" w:rsidRDefault="004523BF" w:rsidP="004523BF">
    <w:pPr>
      <w:pStyle w:val="Header"/>
    </w:pPr>
  </w:p>
  <w:p w14:paraId="29918D6B" w14:textId="77777777" w:rsidR="004523BF" w:rsidRDefault="004523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C9CCC"/>
    <w:multiLevelType w:val="singleLevel"/>
    <w:tmpl w:val="12CC9CCC"/>
    <w:lvl w:ilvl="0">
      <w:start w:val="1"/>
      <w:numFmt w:val="lowerLetter"/>
      <w:suff w:val="space"/>
      <w:lvlText w:val="%1)"/>
      <w:lvlJc w:val="left"/>
      <w:pPr>
        <w:ind w:left="781" w:firstLine="0"/>
      </w:pPr>
    </w:lvl>
  </w:abstractNum>
  <w:num w:numId="1" w16cid:durableId="1604414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BDC"/>
    <w:rsid w:val="000059E4"/>
    <w:rsid w:val="000313E3"/>
    <w:rsid w:val="00036463"/>
    <w:rsid w:val="000D7356"/>
    <w:rsid w:val="00115BE3"/>
    <w:rsid w:val="00166638"/>
    <w:rsid w:val="001E4615"/>
    <w:rsid w:val="0021029A"/>
    <w:rsid w:val="00254639"/>
    <w:rsid w:val="00254736"/>
    <w:rsid w:val="002711F1"/>
    <w:rsid w:val="00272E0C"/>
    <w:rsid w:val="00310937"/>
    <w:rsid w:val="00315314"/>
    <w:rsid w:val="00316430"/>
    <w:rsid w:val="00357401"/>
    <w:rsid w:val="003B3EA0"/>
    <w:rsid w:val="00436F68"/>
    <w:rsid w:val="004523BF"/>
    <w:rsid w:val="00454471"/>
    <w:rsid w:val="004E4F2F"/>
    <w:rsid w:val="005E658C"/>
    <w:rsid w:val="0063280C"/>
    <w:rsid w:val="0068725C"/>
    <w:rsid w:val="007306A7"/>
    <w:rsid w:val="00733E1C"/>
    <w:rsid w:val="0076091F"/>
    <w:rsid w:val="00785E54"/>
    <w:rsid w:val="007E1CB5"/>
    <w:rsid w:val="008738E3"/>
    <w:rsid w:val="00970CB6"/>
    <w:rsid w:val="009A16D3"/>
    <w:rsid w:val="009C6916"/>
    <w:rsid w:val="00A00E4F"/>
    <w:rsid w:val="00A51ABE"/>
    <w:rsid w:val="00C24BDC"/>
    <w:rsid w:val="00C311F2"/>
    <w:rsid w:val="00CD253C"/>
    <w:rsid w:val="00CF63E9"/>
    <w:rsid w:val="00DA6E69"/>
    <w:rsid w:val="00DB19B6"/>
    <w:rsid w:val="00DD0613"/>
    <w:rsid w:val="00E17189"/>
    <w:rsid w:val="00E73DF0"/>
    <w:rsid w:val="00EA431F"/>
    <w:rsid w:val="00EC35FE"/>
    <w:rsid w:val="00F46298"/>
    <w:rsid w:val="00F51B03"/>
    <w:rsid w:val="2EB21C7F"/>
    <w:rsid w:val="594D5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D692A5"/>
  <w15:docId w15:val="{EFF9D6CA-158A-410D-AA09-76545ADBE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paragraph" w:styleId="Heading1">
    <w:name w:val="heading 1"/>
    <w:next w:val="Normal"/>
    <w:qFormat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"/>
    </w:rPr>
  </w:style>
  <w:style w:type="paragraph" w:styleId="Heading2">
    <w:name w:val="heading 2"/>
    <w:next w:val="Normal"/>
    <w:qFormat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"/>
    </w:rPr>
  </w:style>
  <w:style w:type="paragraph" w:styleId="Heading3">
    <w:name w:val="heading 3"/>
    <w:next w:val="Normal"/>
    <w:qFormat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en"/>
    </w:rPr>
  </w:style>
  <w:style w:type="paragraph" w:styleId="Heading4">
    <w:name w:val="heading 4"/>
    <w:next w:val="Normal"/>
    <w:qFormat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sz w:val="24"/>
      <w:szCs w:val="24"/>
      <w:lang w:val="en"/>
    </w:rPr>
  </w:style>
  <w:style w:type="paragraph" w:styleId="Heading5">
    <w:name w:val="heading 5"/>
    <w:next w:val="Normal"/>
    <w:qFormat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sz w:val="22"/>
      <w:szCs w:val="22"/>
      <w:lang w:val="en"/>
    </w:rPr>
  </w:style>
  <w:style w:type="paragraph" w:styleId="Heading6">
    <w:name w:val="heading 6"/>
    <w:next w:val="Normal"/>
    <w:qFormat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sz w:val="22"/>
      <w:szCs w:val="22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next w:val="Normal"/>
    <w:qFormat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n"/>
    </w:rPr>
  </w:style>
  <w:style w:type="paragraph" w:styleId="Title">
    <w:name w:val="Title"/>
    <w:next w:val="Normal"/>
    <w:qFormat/>
    <w:pPr>
      <w:keepNext/>
      <w:keepLines/>
      <w:spacing w:after="60" w:line="276" w:lineRule="auto"/>
    </w:pPr>
    <w:rPr>
      <w:rFonts w:ascii="Arial" w:eastAsia="Arial" w:hAnsi="Arial" w:cs="Arial"/>
      <w:sz w:val="52"/>
      <w:szCs w:val="52"/>
      <w:lang w:val="en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rsid w:val="004523BF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3BF"/>
    <w:rPr>
      <w:rFonts w:ascii="Arial" w:eastAsia="Arial" w:hAnsi="Arial" w:cs="Arial"/>
      <w:sz w:val="22"/>
      <w:szCs w:val="22"/>
      <w:lang w:val="en"/>
    </w:rPr>
  </w:style>
  <w:style w:type="paragraph" w:styleId="Footer">
    <w:name w:val="footer"/>
    <w:basedOn w:val="Normal"/>
    <w:link w:val="FooterChar"/>
    <w:rsid w:val="004523BF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4523BF"/>
    <w:rPr>
      <w:rFonts w:ascii="Arial" w:eastAsia="Arial" w:hAnsi="Arial" w:cs="Arial"/>
      <w:sz w:val="22"/>
      <w:szCs w:val="22"/>
      <w:lang w:val="en"/>
    </w:rPr>
  </w:style>
  <w:style w:type="character" w:styleId="Hyperlink">
    <w:name w:val="Hyperlink"/>
    <w:basedOn w:val="DefaultParagraphFont"/>
    <w:rsid w:val="0076091F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85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785E54"/>
    <w:rPr>
      <w:b/>
      <w:bCs/>
    </w:rPr>
  </w:style>
  <w:style w:type="character" w:styleId="FollowedHyperlink">
    <w:name w:val="FollowedHyperlink"/>
    <w:basedOn w:val="DefaultParagraphFont"/>
    <w:rsid w:val="00436F68"/>
    <w:rPr>
      <w:color w:val="800080" w:themeColor="followedHyperlink"/>
      <w:u w:val="single"/>
    </w:rPr>
  </w:style>
  <w:style w:type="paragraph" w:styleId="BalloonText">
    <w:name w:val="Balloon Text"/>
    <w:basedOn w:val="Normal"/>
    <w:link w:val="BalloonTextChar"/>
    <w:rsid w:val="00C311F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311F2"/>
    <w:rPr>
      <w:rFonts w:ascii="Segoe UI" w:eastAsia="Arial" w:hAnsi="Segoe UI" w:cs="Segoe UI"/>
      <w:sz w:val="18"/>
      <w:szCs w:val="18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O1ClQhvf/5sz+0zhozIRsNsiCg==">CgMxLjAyCGguZ2pkZ3hzMgloLjMwajB6bGwyCWguMWZvYjl0ZTIJaC4zem55c2g3MgloLjJldDkycDAyCGgudHlqY3d0OAByITFLS0EySlNpLXZWOU9UMEZwS1RQek95ZXlhVG9NeHhSTg==</go:docsCustomData>
</go:gDocsCustomXmlDataStorage>
</file>

<file path=customXml/itemProps1.xml><?xml version="1.0" encoding="utf-8"?>
<ds:datastoreItem xmlns:ds="http://schemas.openxmlformats.org/officeDocument/2006/customXml" ds:itemID="{3EEE9D49-7BA8-42E4-9F26-A8CDF2979B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265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Maria</cp:lastModifiedBy>
  <cp:revision>2</cp:revision>
  <cp:lastPrinted>2025-02-19T14:13:00Z</cp:lastPrinted>
  <dcterms:created xsi:type="dcterms:W3CDTF">2025-06-13T07:15:00Z</dcterms:created>
  <dcterms:modified xsi:type="dcterms:W3CDTF">2025-06-13T07:15:00Z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8A34F9C9A5E54195A44FE85488821A05_13</vt:lpwstr>
  </property>
</Properties>
</file>